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63D" w:rsidRDefault="0011163D" w:rsidP="0011163D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</w:t>
      </w:r>
      <w:r>
        <w:rPr>
          <w:rFonts w:ascii="Calibri" w:hAnsi="Calibri" w:cs="Calibri"/>
          <w:noProof/>
        </w:rPr>
        <w:drawing>
          <wp:inline distT="0" distB="0" distL="0" distR="0">
            <wp:extent cx="500380" cy="48323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483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8597" w:type="dxa"/>
        <w:jc w:val="center"/>
        <w:tblLook w:val="01E0"/>
      </w:tblPr>
      <w:tblGrid>
        <w:gridCol w:w="1392"/>
        <w:gridCol w:w="294"/>
        <w:gridCol w:w="2730"/>
        <w:gridCol w:w="252"/>
        <w:gridCol w:w="3929"/>
      </w:tblGrid>
      <w:tr w:rsidR="0011163D" w:rsidRPr="00083A95" w:rsidTr="003825E6">
        <w:trPr>
          <w:jc w:val="center"/>
        </w:trPr>
        <w:tc>
          <w:tcPr>
            <w:tcW w:w="4416" w:type="dxa"/>
            <w:gridSpan w:val="3"/>
          </w:tcPr>
          <w:p w:rsidR="0011163D" w:rsidRPr="00FF3F64" w:rsidRDefault="0011163D" w:rsidP="0011163D">
            <w:pPr>
              <w:spacing w:after="0" w:line="240" w:lineRule="auto"/>
              <w:jc w:val="both"/>
              <w:rPr>
                <w:rFonts w:ascii="Calibri" w:hAnsi="Calibri" w:cs="Calibri"/>
                <w:b/>
                <w:spacing w:val="20"/>
                <w:sz w:val="26"/>
                <w:szCs w:val="26"/>
                <w:lang w:eastAsia="en-US"/>
              </w:rPr>
            </w:pPr>
            <w:r w:rsidRPr="00FF3F64">
              <w:rPr>
                <w:rFonts w:ascii="Calibri" w:hAnsi="Calibri" w:cs="Calibri"/>
                <w:b/>
                <w:spacing w:val="20"/>
                <w:sz w:val="26"/>
                <w:szCs w:val="26"/>
              </w:rPr>
              <w:t>ΕΛΛΗΝΙΚΗ ΔΗΜΟΚΡΑΤΙΑ</w:t>
            </w:r>
          </w:p>
        </w:tc>
        <w:tc>
          <w:tcPr>
            <w:tcW w:w="252" w:type="dxa"/>
            <w:vMerge w:val="restart"/>
          </w:tcPr>
          <w:p w:rsidR="0011163D" w:rsidRPr="00083A95" w:rsidRDefault="0011163D" w:rsidP="0011163D">
            <w:pPr>
              <w:spacing w:after="0" w:line="240" w:lineRule="auto"/>
              <w:jc w:val="both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3929" w:type="dxa"/>
          </w:tcPr>
          <w:p w:rsidR="0011163D" w:rsidRPr="00083A95" w:rsidRDefault="0011163D" w:rsidP="0011163D">
            <w:pPr>
              <w:spacing w:after="0" w:line="240" w:lineRule="auto"/>
              <w:jc w:val="both"/>
              <w:rPr>
                <w:rFonts w:ascii="Calibri" w:hAnsi="Calibri" w:cs="Calibri"/>
                <w:b/>
                <w:lang w:eastAsia="en-US"/>
              </w:rPr>
            </w:pPr>
            <w:r>
              <w:rPr>
                <w:rFonts w:ascii="Calibri" w:hAnsi="Calibri" w:cs="Calibri"/>
                <w:b/>
              </w:rPr>
              <w:t xml:space="preserve">Σπάρτη </w:t>
            </w:r>
            <w:r w:rsidR="00CD0AE4">
              <w:rPr>
                <w:rFonts w:ascii="Calibri" w:hAnsi="Calibri" w:cs="Calibri"/>
                <w:b/>
                <w:lang w:val="en-US"/>
              </w:rPr>
              <w:t>2</w:t>
            </w:r>
            <w:r w:rsidR="00CD0AE4">
              <w:rPr>
                <w:rFonts w:ascii="Calibri" w:hAnsi="Calibri" w:cs="Calibri"/>
                <w:b/>
              </w:rPr>
              <w:t>5</w:t>
            </w:r>
            <w:r>
              <w:rPr>
                <w:rFonts w:ascii="Calibri" w:hAnsi="Calibri" w:cs="Calibri"/>
                <w:b/>
                <w:lang w:val="en-US"/>
              </w:rPr>
              <w:t xml:space="preserve"> </w:t>
            </w:r>
            <w:r w:rsidR="00FE045E">
              <w:rPr>
                <w:rFonts w:ascii="Calibri" w:hAnsi="Calibri" w:cs="Calibri"/>
                <w:b/>
              </w:rPr>
              <w:t>Μαΐου</w:t>
            </w:r>
            <w:r>
              <w:rPr>
                <w:rFonts w:ascii="Calibri" w:hAnsi="Calibri" w:cs="Calibri"/>
                <w:b/>
              </w:rPr>
              <w:t xml:space="preserve"> 2</w:t>
            </w:r>
            <w:r w:rsidRPr="00083A95">
              <w:rPr>
                <w:rFonts w:ascii="Calibri" w:hAnsi="Calibri" w:cs="Calibri"/>
                <w:b/>
              </w:rPr>
              <w:t>01</w:t>
            </w:r>
            <w:r>
              <w:rPr>
                <w:rFonts w:ascii="Calibri" w:hAnsi="Calibri" w:cs="Calibri"/>
                <w:b/>
              </w:rPr>
              <w:t>7</w:t>
            </w:r>
          </w:p>
        </w:tc>
      </w:tr>
      <w:tr w:rsidR="0011163D" w:rsidRPr="00083A95" w:rsidTr="003825E6">
        <w:trPr>
          <w:jc w:val="center"/>
        </w:trPr>
        <w:tc>
          <w:tcPr>
            <w:tcW w:w="4416" w:type="dxa"/>
            <w:gridSpan w:val="3"/>
          </w:tcPr>
          <w:p w:rsidR="0011163D" w:rsidRPr="00FF3F64" w:rsidRDefault="0011163D" w:rsidP="0011163D">
            <w:pPr>
              <w:spacing w:after="0" w:line="240" w:lineRule="auto"/>
              <w:jc w:val="both"/>
              <w:rPr>
                <w:rFonts w:ascii="Calibri" w:hAnsi="Calibri" w:cs="Calibri"/>
                <w:b/>
                <w:spacing w:val="20"/>
                <w:sz w:val="26"/>
                <w:szCs w:val="26"/>
                <w:lang w:eastAsia="en-US"/>
              </w:rPr>
            </w:pPr>
            <w:r w:rsidRPr="00FF3F64">
              <w:rPr>
                <w:rFonts w:ascii="Calibri" w:hAnsi="Calibri" w:cs="Calibri"/>
                <w:b/>
                <w:spacing w:val="20"/>
                <w:sz w:val="26"/>
                <w:szCs w:val="26"/>
              </w:rPr>
              <w:t>ΝΟΜΟΣ ΛΑΚΩΝΙΑΣ</w:t>
            </w:r>
          </w:p>
        </w:tc>
        <w:tc>
          <w:tcPr>
            <w:tcW w:w="0" w:type="auto"/>
            <w:vMerge/>
            <w:vAlign w:val="center"/>
          </w:tcPr>
          <w:p w:rsidR="0011163D" w:rsidRPr="00083A95" w:rsidRDefault="0011163D" w:rsidP="0011163D">
            <w:pPr>
              <w:spacing w:after="0" w:line="240" w:lineRule="auto"/>
              <w:jc w:val="both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3929" w:type="dxa"/>
          </w:tcPr>
          <w:p w:rsidR="0011163D" w:rsidRPr="00083A95" w:rsidRDefault="0011163D" w:rsidP="0011163D">
            <w:pPr>
              <w:spacing w:after="0" w:line="240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</w:p>
        </w:tc>
      </w:tr>
      <w:tr w:rsidR="0011163D" w:rsidRPr="00083A95" w:rsidTr="003825E6">
        <w:trPr>
          <w:jc w:val="center"/>
        </w:trPr>
        <w:tc>
          <w:tcPr>
            <w:tcW w:w="4416" w:type="dxa"/>
            <w:gridSpan w:val="3"/>
          </w:tcPr>
          <w:p w:rsidR="0011163D" w:rsidRPr="00FF3F64" w:rsidRDefault="0011163D" w:rsidP="0011163D">
            <w:pPr>
              <w:spacing w:after="0" w:line="240" w:lineRule="auto"/>
              <w:jc w:val="both"/>
              <w:rPr>
                <w:rFonts w:ascii="Calibri" w:hAnsi="Calibri" w:cs="Calibri"/>
                <w:b/>
                <w:spacing w:val="20"/>
                <w:sz w:val="26"/>
                <w:szCs w:val="26"/>
              </w:rPr>
            </w:pPr>
            <w:r w:rsidRPr="00FF3F64">
              <w:rPr>
                <w:rFonts w:ascii="Calibri" w:hAnsi="Calibri" w:cs="Calibri"/>
                <w:b/>
                <w:spacing w:val="20"/>
                <w:sz w:val="26"/>
                <w:szCs w:val="26"/>
              </w:rPr>
              <w:t>ΔΗΜΟΣ ΣΠΑΡΤΗΣ</w:t>
            </w:r>
          </w:p>
        </w:tc>
        <w:tc>
          <w:tcPr>
            <w:tcW w:w="0" w:type="auto"/>
            <w:vMerge/>
            <w:vAlign w:val="center"/>
          </w:tcPr>
          <w:p w:rsidR="0011163D" w:rsidRPr="00083A95" w:rsidRDefault="0011163D" w:rsidP="0011163D">
            <w:pPr>
              <w:spacing w:after="0" w:line="240" w:lineRule="auto"/>
              <w:jc w:val="both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3929" w:type="dxa"/>
          </w:tcPr>
          <w:p w:rsidR="0011163D" w:rsidRDefault="0011163D" w:rsidP="0011163D">
            <w:pPr>
              <w:spacing w:after="0" w:line="240" w:lineRule="auto"/>
              <w:rPr>
                <w:rFonts w:ascii="Calibri" w:hAnsi="Calibri" w:cs="Calibri"/>
                <w:b/>
                <w:lang w:eastAsia="en-US"/>
              </w:rPr>
            </w:pPr>
          </w:p>
        </w:tc>
      </w:tr>
      <w:tr w:rsidR="0011163D" w:rsidRPr="00083A95" w:rsidTr="003825E6">
        <w:trPr>
          <w:jc w:val="center"/>
        </w:trPr>
        <w:tc>
          <w:tcPr>
            <w:tcW w:w="4416" w:type="dxa"/>
            <w:gridSpan w:val="3"/>
          </w:tcPr>
          <w:p w:rsidR="0011163D" w:rsidRPr="00FF3F64" w:rsidRDefault="0011163D" w:rsidP="0011163D">
            <w:pPr>
              <w:spacing w:after="0" w:line="240" w:lineRule="auto"/>
              <w:jc w:val="both"/>
              <w:rPr>
                <w:rFonts w:ascii="Calibri" w:hAnsi="Calibri" w:cs="Calibri"/>
                <w:b/>
                <w:spacing w:val="20"/>
                <w:sz w:val="26"/>
                <w:szCs w:val="26"/>
                <w:lang w:eastAsia="en-US"/>
              </w:rPr>
            </w:pPr>
            <w:r w:rsidRPr="00FF3F64">
              <w:rPr>
                <w:rFonts w:ascii="Calibri" w:hAnsi="Calibri" w:cs="Calibri"/>
                <w:b/>
                <w:spacing w:val="20"/>
                <w:sz w:val="26"/>
                <w:szCs w:val="26"/>
              </w:rPr>
              <w:t>ΓΡΑΦΕΙΟ ΔΗΜΑΡΧΟΥ</w:t>
            </w:r>
          </w:p>
        </w:tc>
        <w:tc>
          <w:tcPr>
            <w:tcW w:w="0" w:type="auto"/>
            <w:vMerge/>
            <w:vAlign w:val="center"/>
          </w:tcPr>
          <w:p w:rsidR="0011163D" w:rsidRPr="00083A95" w:rsidRDefault="0011163D" w:rsidP="0011163D">
            <w:pPr>
              <w:spacing w:after="0" w:line="240" w:lineRule="auto"/>
              <w:jc w:val="both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3929" w:type="dxa"/>
          </w:tcPr>
          <w:p w:rsidR="0011163D" w:rsidRPr="00083A95" w:rsidRDefault="0011163D" w:rsidP="0011163D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1163D" w:rsidRPr="00083A95" w:rsidTr="003825E6">
        <w:trPr>
          <w:trHeight w:val="342"/>
          <w:jc w:val="center"/>
        </w:trPr>
        <w:tc>
          <w:tcPr>
            <w:tcW w:w="0" w:type="auto"/>
            <w:gridSpan w:val="3"/>
            <w:vAlign w:val="center"/>
          </w:tcPr>
          <w:p w:rsidR="0011163D" w:rsidRPr="00083A95" w:rsidRDefault="0011163D" w:rsidP="0011163D">
            <w:pPr>
              <w:spacing w:after="0" w:line="240" w:lineRule="auto"/>
              <w:jc w:val="both"/>
              <w:rPr>
                <w:rFonts w:ascii="Calibri" w:hAnsi="Calibri" w:cs="Calibri"/>
                <w:b/>
                <w:spacing w:val="2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11163D" w:rsidRPr="00083A95" w:rsidRDefault="0011163D" w:rsidP="0011163D">
            <w:pPr>
              <w:spacing w:after="0" w:line="240" w:lineRule="auto"/>
              <w:jc w:val="both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3929" w:type="dxa"/>
            <w:vMerge w:val="restart"/>
          </w:tcPr>
          <w:p w:rsidR="0011163D" w:rsidRPr="00083A95" w:rsidRDefault="0011163D" w:rsidP="0011163D">
            <w:pPr>
              <w:spacing w:after="0" w:line="240" w:lineRule="auto"/>
              <w:jc w:val="both"/>
              <w:rPr>
                <w:rFonts w:ascii="Calibri" w:hAnsi="Calibri" w:cs="Calibri"/>
                <w:lang w:eastAsia="en-US"/>
              </w:rPr>
            </w:pPr>
          </w:p>
        </w:tc>
      </w:tr>
      <w:tr w:rsidR="0011163D" w:rsidRPr="00083A95" w:rsidTr="003825E6">
        <w:trPr>
          <w:jc w:val="center"/>
        </w:trPr>
        <w:tc>
          <w:tcPr>
            <w:tcW w:w="1392" w:type="dxa"/>
          </w:tcPr>
          <w:p w:rsidR="0011163D" w:rsidRPr="00083A95" w:rsidRDefault="0011163D" w:rsidP="0011163D">
            <w:pPr>
              <w:spacing w:after="0" w:line="240" w:lineRule="auto"/>
              <w:jc w:val="both"/>
              <w:rPr>
                <w:rFonts w:ascii="Calibri" w:hAnsi="Calibri" w:cs="Calibri"/>
                <w:b/>
                <w:lang w:eastAsia="en-US"/>
              </w:rPr>
            </w:pPr>
            <w:r w:rsidRPr="00083A95">
              <w:rPr>
                <w:rFonts w:ascii="Calibri" w:hAnsi="Calibri" w:cs="Calibri"/>
                <w:b/>
              </w:rPr>
              <w:t xml:space="preserve">ΤΑΧ.Δ/ΝΣΗ </w:t>
            </w:r>
          </w:p>
        </w:tc>
        <w:tc>
          <w:tcPr>
            <w:tcW w:w="294" w:type="dxa"/>
          </w:tcPr>
          <w:p w:rsidR="0011163D" w:rsidRPr="00083A95" w:rsidRDefault="0011163D" w:rsidP="0011163D">
            <w:pPr>
              <w:spacing w:after="0" w:line="240" w:lineRule="auto"/>
              <w:jc w:val="both"/>
              <w:rPr>
                <w:rFonts w:ascii="Calibri" w:hAnsi="Calibri" w:cs="Calibri"/>
                <w:b/>
                <w:lang w:eastAsia="en-US"/>
              </w:rPr>
            </w:pPr>
            <w:r w:rsidRPr="00083A95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2730" w:type="dxa"/>
          </w:tcPr>
          <w:p w:rsidR="0011163D" w:rsidRPr="00083A95" w:rsidRDefault="0011163D" w:rsidP="0011163D">
            <w:pPr>
              <w:spacing w:after="0" w:line="240" w:lineRule="auto"/>
              <w:jc w:val="both"/>
              <w:rPr>
                <w:rFonts w:ascii="Calibri" w:hAnsi="Calibri" w:cs="Calibri"/>
                <w:lang w:eastAsia="en-US"/>
              </w:rPr>
            </w:pPr>
            <w:r w:rsidRPr="00083A95">
              <w:rPr>
                <w:rFonts w:ascii="Calibri" w:hAnsi="Calibri" w:cs="Calibri"/>
              </w:rPr>
              <w:t>Ευαγγελιστρίας 85-87</w:t>
            </w:r>
          </w:p>
        </w:tc>
        <w:tc>
          <w:tcPr>
            <w:tcW w:w="0" w:type="auto"/>
            <w:vMerge/>
            <w:vAlign w:val="center"/>
          </w:tcPr>
          <w:p w:rsidR="0011163D" w:rsidRPr="00083A95" w:rsidRDefault="0011163D" w:rsidP="0011163D">
            <w:pPr>
              <w:spacing w:after="0" w:line="240" w:lineRule="auto"/>
              <w:jc w:val="both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11163D" w:rsidRPr="00083A95" w:rsidRDefault="0011163D" w:rsidP="0011163D">
            <w:pPr>
              <w:spacing w:after="0" w:line="240" w:lineRule="auto"/>
              <w:jc w:val="both"/>
              <w:rPr>
                <w:rFonts w:ascii="Calibri" w:hAnsi="Calibri" w:cs="Calibri"/>
                <w:lang w:eastAsia="en-US"/>
              </w:rPr>
            </w:pPr>
          </w:p>
        </w:tc>
      </w:tr>
      <w:tr w:rsidR="0011163D" w:rsidRPr="00083A95" w:rsidTr="003825E6">
        <w:trPr>
          <w:jc w:val="center"/>
        </w:trPr>
        <w:tc>
          <w:tcPr>
            <w:tcW w:w="1392" w:type="dxa"/>
          </w:tcPr>
          <w:p w:rsidR="0011163D" w:rsidRPr="00DD5B7F" w:rsidRDefault="00776B1F" w:rsidP="00776B1F">
            <w:pPr>
              <w:spacing w:after="0" w:line="240" w:lineRule="auto"/>
              <w:rPr>
                <w:rFonts w:ascii="Calibri" w:hAnsi="Calibri" w:cs="Calibri"/>
                <w:b/>
                <w:lang w:eastAsia="en-US"/>
              </w:rPr>
            </w:pPr>
            <w:proofErr w:type="spellStart"/>
            <w:r>
              <w:rPr>
                <w:rFonts w:ascii="Calibri" w:hAnsi="Calibri" w:cs="Calibri"/>
                <w:b/>
                <w:lang w:eastAsia="en-US"/>
              </w:rPr>
              <w:t>Ταχ</w:t>
            </w:r>
            <w:proofErr w:type="spellEnd"/>
            <w:r>
              <w:rPr>
                <w:rFonts w:ascii="Calibri" w:hAnsi="Calibri" w:cs="Calibri"/>
                <w:b/>
                <w:lang w:eastAsia="en-US"/>
              </w:rPr>
              <w:t xml:space="preserve">. </w:t>
            </w:r>
            <w:proofErr w:type="spellStart"/>
            <w:r>
              <w:rPr>
                <w:rFonts w:ascii="Calibri" w:hAnsi="Calibri" w:cs="Calibri"/>
                <w:b/>
                <w:lang w:eastAsia="en-US"/>
              </w:rPr>
              <w:t>Κωδ</w:t>
            </w:r>
            <w:proofErr w:type="spellEnd"/>
          </w:p>
        </w:tc>
        <w:tc>
          <w:tcPr>
            <w:tcW w:w="294" w:type="dxa"/>
          </w:tcPr>
          <w:p w:rsidR="0011163D" w:rsidRPr="00DD5B7F" w:rsidRDefault="00776B1F" w:rsidP="0011163D">
            <w:pPr>
              <w:spacing w:after="0" w:line="240" w:lineRule="auto"/>
              <w:rPr>
                <w:rFonts w:ascii="Calibri" w:hAnsi="Calibri" w:cs="Calibri"/>
                <w:b/>
                <w:lang w:eastAsia="en-US"/>
              </w:rPr>
            </w:pPr>
            <w:r w:rsidRPr="00083A95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2730" w:type="dxa"/>
          </w:tcPr>
          <w:p w:rsidR="0011163D" w:rsidRPr="00083A95" w:rsidRDefault="00776B1F" w:rsidP="0011163D">
            <w:pPr>
              <w:spacing w:after="0" w:line="240" w:lineRule="auto"/>
              <w:jc w:val="both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23100 Σπάρτη</w:t>
            </w:r>
          </w:p>
        </w:tc>
        <w:tc>
          <w:tcPr>
            <w:tcW w:w="0" w:type="auto"/>
            <w:vMerge/>
            <w:vAlign w:val="center"/>
          </w:tcPr>
          <w:p w:rsidR="0011163D" w:rsidRPr="00083A95" w:rsidRDefault="0011163D" w:rsidP="0011163D">
            <w:pPr>
              <w:spacing w:after="0" w:line="240" w:lineRule="auto"/>
              <w:jc w:val="both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11163D" w:rsidRPr="00083A95" w:rsidRDefault="0011163D" w:rsidP="0011163D">
            <w:pPr>
              <w:spacing w:after="0" w:line="240" w:lineRule="auto"/>
              <w:jc w:val="both"/>
              <w:rPr>
                <w:rFonts w:ascii="Calibri" w:hAnsi="Calibri" w:cs="Calibri"/>
                <w:lang w:eastAsia="en-US"/>
              </w:rPr>
            </w:pPr>
          </w:p>
        </w:tc>
      </w:tr>
      <w:tr w:rsidR="0011163D" w:rsidRPr="00083A95" w:rsidTr="003825E6">
        <w:trPr>
          <w:jc w:val="center"/>
        </w:trPr>
        <w:tc>
          <w:tcPr>
            <w:tcW w:w="1392" w:type="dxa"/>
          </w:tcPr>
          <w:p w:rsidR="0011163D" w:rsidRPr="00083A95" w:rsidRDefault="0011163D" w:rsidP="0011163D">
            <w:pPr>
              <w:spacing w:after="0" w:line="240" w:lineRule="auto"/>
              <w:jc w:val="both"/>
              <w:rPr>
                <w:rFonts w:ascii="Calibri" w:hAnsi="Calibri" w:cs="Calibri"/>
                <w:b/>
                <w:lang w:eastAsia="en-US"/>
              </w:rPr>
            </w:pPr>
            <w:r w:rsidRPr="00083A95">
              <w:rPr>
                <w:rFonts w:ascii="Calibri" w:hAnsi="Calibri" w:cs="Calibri"/>
                <w:b/>
              </w:rPr>
              <w:t>Τηλέφωνο</w:t>
            </w:r>
          </w:p>
        </w:tc>
        <w:tc>
          <w:tcPr>
            <w:tcW w:w="294" w:type="dxa"/>
          </w:tcPr>
          <w:p w:rsidR="0011163D" w:rsidRPr="00083A95" w:rsidRDefault="0011163D" w:rsidP="0011163D">
            <w:pPr>
              <w:spacing w:after="0" w:line="240" w:lineRule="auto"/>
              <w:jc w:val="both"/>
              <w:rPr>
                <w:rFonts w:ascii="Calibri" w:hAnsi="Calibri" w:cs="Calibri"/>
                <w:b/>
                <w:lang w:eastAsia="en-US"/>
              </w:rPr>
            </w:pPr>
            <w:r w:rsidRPr="00083A95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2730" w:type="dxa"/>
          </w:tcPr>
          <w:p w:rsidR="0011163D" w:rsidRPr="00083A95" w:rsidRDefault="004D75AC" w:rsidP="0011163D">
            <w:pPr>
              <w:spacing w:after="0" w:line="240" w:lineRule="auto"/>
              <w:jc w:val="both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27310-2222</w:t>
            </w:r>
            <w:r w:rsidR="0011163D" w:rsidRPr="00083A95">
              <w:rPr>
                <w:rFonts w:ascii="Calibri" w:hAnsi="Calibri" w:cs="Calibri"/>
              </w:rPr>
              <w:t>6</w:t>
            </w:r>
            <w:r>
              <w:rPr>
                <w:rFonts w:ascii="Calibri" w:hAnsi="Calibri" w:cs="Calibri"/>
              </w:rPr>
              <w:t xml:space="preserve"> (</w:t>
            </w:r>
            <w:proofErr w:type="spellStart"/>
            <w:r>
              <w:rPr>
                <w:rFonts w:ascii="Calibri" w:hAnsi="Calibri" w:cs="Calibri"/>
              </w:rPr>
              <w:t>εσωτ</w:t>
            </w:r>
            <w:proofErr w:type="spellEnd"/>
            <w:r>
              <w:rPr>
                <w:rFonts w:ascii="Calibri" w:hAnsi="Calibri" w:cs="Calibri"/>
              </w:rPr>
              <w:t>. 108)</w:t>
            </w:r>
          </w:p>
        </w:tc>
        <w:tc>
          <w:tcPr>
            <w:tcW w:w="0" w:type="auto"/>
            <w:vMerge/>
            <w:vAlign w:val="center"/>
          </w:tcPr>
          <w:p w:rsidR="0011163D" w:rsidRPr="00083A95" w:rsidRDefault="0011163D" w:rsidP="0011163D">
            <w:pPr>
              <w:spacing w:after="0" w:line="240" w:lineRule="auto"/>
              <w:jc w:val="both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11163D" w:rsidRPr="00083A95" w:rsidRDefault="0011163D" w:rsidP="0011163D">
            <w:pPr>
              <w:spacing w:after="0" w:line="240" w:lineRule="auto"/>
              <w:jc w:val="both"/>
              <w:rPr>
                <w:rFonts w:ascii="Calibri" w:hAnsi="Calibri" w:cs="Calibri"/>
                <w:lang w:eastAsia="en-US"/>
              </w:rPr>
            </w:pPr>
          </w:p>
        </w:tc>
      </w:tr>
      <w:tr w:rsidR="0011163D" w:rsidRPr="00083A95" w:rsidTr="003825E6">
        <w:trPr>
          <w:jc w:val="center"/>
        </w:trPr>
        <w:tc>
          <w:tcPr>
            <w:tcW w:w="1392" w:type="dxa"/>
          </w:tcPr>
          <w:p w:rsidR="0011163D" w:rsidRPr="00083A95" w:rsidRDefault="0011163D" w:rsidP="0011163D">
            <w:pPr>
              <w:spacing w:after="0" w:line="240" w:lineRule="auto"/>
              <w:jc w:val="both"/>
              <w:rPr>
                <w:rFonts w:ascii="Calibri" w:hAnsi="Calibri" w:cs="Calibri"/>
                <w:b/>
                <w:lang w:eastAsia="en-US"/>
              </w:rPr>
            </w:pPr>
            <w:r w:rsidRPr="00083A95">
              <w:rPr>
                <w:rFonts w:ascii="Calibri" w:hAnsi="Calibri" w:cs="Calibri"/>
                <w:b/>
              </w:rPr>
              <w:t>F</w:t>
            </w:r>
            <w:r w:rsidRPr="00083A95">
              <w:rPr>
                <w:rFonts w:ascii="Calibri" w:hAnsi="Calibri" w:cs="Calibri"/>
                <w:b/>
                <w:lang w:val="en-US"/>
              </w:rPr>
              <w:t>ax</w:t>
            </w:r>
          </w:p>
        </w:tc>
        <w:tc>
          <w:tcPr>
            <w:tcW w:w="294" w:type="dxa"/>
          </w:tcPr>
          <w:p w:rsidR="0011163D" w:rsidRPr="00083A95" w:rsidRDefault="0011163D" w:rsidP="0011163D">
            <w:pPr>
              <w:spacing w:after="0" w:line="240" w:lineRule="auto"/>
              <w:jc w:val="both"/>
              <w:rPr>
                <w:rFonts w:ascii="Calibri" w:hAnsi="Calibri" w:cs="Calibri"/>
                <w:b/>
                <w:lang w:eastAsia="en-US"/>
              </w:rPr>
            </w:pPr>
            <w:r w:rsidRPr="00083A95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2730" w:type="dxa"/>
          </w:tcPr>
          <w:p w:rsidR="0011163D" w:rsidRPr="00083A95" w:rsidRDefault="0011163D" w:rsidP="0011163D">
            <w:pPr>
              <w:spacing w:after="0" w:line="240" w:lineRule="auto"/>
              <w:jc w:val="both"/>
              <w:rPr>
                <w:rFonts w:ascii="Calibri" w:hAnsi="Calibri" w:cs="Calibri"/>
                <w:lang w:eastAsia="en-US"/>
              </w:rPr>
            </w:pPr>
            <w:r w:rsidRPr="00083A95">
              <w:rPr>
                <w:rFonts w:ascii="Calibri" w:hAnsi="Calibri" w:cs="Calibri"/>
              </w:rPr>
              <w:t>27310-22203</w:t>
            </w:r>
          </w:p>
        </w:tc>
        <w:tc>
          <w:tcPr>
            <w:tcW w:w="0" w:type="auto"/>
            <w:vMerge/>
            <w:vAlign w:val="center"/>
          </w:tcPr>
          <w:p w:rsidR="0011163D" w:rsidRPr="00083A95" w:rsidRDefault="0011163D" w:rsidP="0011163D">
            <w:pPr>
              <w:spacing w:after="0" w:line="240" w:lineRule="auto"/>
              <w:jc w:val="both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11163D" w:rsidRPr="00083A95" w:rsidRDefault="0011163D" w:rsidP="0011163D">
            <w:pPr>
              <w:spacing w:after="0" w:line="240" w:lineRule="auto"/>
              <w:jc w:val="both"/>
              <w:rPr>
                <w:rFonts w:ascii="Calibri" w:hAnsi="Calibri" w:cs="Calibri"/>
                <w:lang w:eastAsia="en-US"/>
              </w:rPr>
            </w:pPr>
          </w:p>
        </w:tc>
      </w:tr>
      <w:tr w:rsidR="0011163D" w:rsidRPr="00083A95" w:rsidTr="003825E6">
        <w:trPr>
          <w:jc w:val="center"/>
        </w:trPr>
        <w:tc>
          <w:tcPr>
            <w:tcW w:w="1392" w:type="dxa"/>
          </w:tcPr>
          <w:p w:rsidR="0011163D" w:rsidRPr="00083A95" w:rsidRDefault="0011163D" w:rsidP="0011163D">
            <w:pPr>
              <w:spacing w:after="0" w:line="240" w:lineRule="auto"/>
              <w:jc w:val="both"/>
              <w:rPr>
                <w:rFonts w:ascii="Calibri" w:hAnsi="Calibri" w:cs="Calibri"/>
                <w:b/>
                <w:lang w:eastAsia="en-US"/>
              </w:rPr>
            </w:pPr>
            <w:r w:rsidRPr="00083A95">
              <w:rPr>
                <w:rFonts w:ascii="Calibri" w:hAnsi="Calibri" w:cs="Calibri"/>
                <w:b/>
                <w:lang w:val="en-US"/>
              </w:rPr>
              <w:t>e</w:t>
            </w:r>
            <w:r w:rsidRPr="00083A95">
              <w:rPr>
                <w:rFonts w:ascii="Calibri" w:hAnsi="Calibri" w:cs="Calibri"/>
                <w:b/>
              </w:rPr>
              <w:t>-</w:t>
            </w:r>
            <w:r w:rsidRPr="00083A95">
              <w:rPr>
                <w:rFonts w:ascii="Calibri" w:hAnsi="Calibri" w:cs="Calibri"/>
                <w:b/>
                <w:lang w:val="en-US"/>
              </w:rPr>
              <w:t>mail</w:t>
            </w:r>
          </w:p>
        </w:tc>
        <w:tc>
          <w:tcPr>
            <w:tcW w:w="294" w:type="dxa"/>
          </w:tcPr>
          <w:p w:rsidR="0011163D" w:rsidRPr="00083A95" w:rsidRDefault="0011163D" w:rsidP="0011163D">
            <w:pPr>
              <w:spacing w:after="0" w:line="240" w:lineRule="auto"/>
              <w:jc w:val="both"/>
              <w:rPr>
                <w:rFonts w:ascii="Calibri" w:hAnsi="Calibri" w:cs="Calibri"/>
                <w:b/>
                <w:lang w:eastAsia="en-US"/>
              </w:rPr>
            </w:pPr>
            <w:r w:rsidRPr="00083A95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2730" w:type="dxa"/>
          </w:tcPr>
          <w:p w:rsidR="0011163D" w:rsidRPr="00083A95" w:rsidRDefault="00ED3AD0" w:rsidP="0011163D">
            <w:pPr>
              <w:spacing w:after="0" w:line="240" w:lineRule="auto"/>
              <w:jc w:val="both"/>
              <w:rPr>
                <w:rFonts w:ascii="Calibri" w:hAnsi="Calibri" w:cs="Calibri"/>
                <w:u w:val="single"/>
                <w:lang w:eastAsia="en-US"/>
              </w:rPr>
            </w:pPr>
            <w:hyperlink r:id="rId7" w:history="1">
              <w:r w:rsidR="0011163D" w:rsidRPr="00D432C2">
                <w:rPr>
                  <w:rStyle w:val="-"/>
                  <w:rFonts w:ascii="Calibri" w:hAnsi="Calibri" w:cs="Calibri"/>
                  <w:lang w:val="en-US"/>
                </w:rPr>
                <w:t>dimspart</w:t>
              </w:r>
              <w:r w:rsidR="0011163D" w:rsidRPr="00D432C2">
                <w:rPr>
                  <w:rStyle w:val="-"/>
                  <w:rFonts w:ascii="Calibri" w:hAnsi="Calibri" w:cs="Calibri"/>
                </w:rPr>
                <w:t>@</w:t>
              </w:r>
              <w:r w:rsidR="0011163D" w:rsidRPr="00D432C2">
                <w:rPr>
                  <w:rStyle w:val="-"/>
                  <w:rFonts w:ascii="Calibri" w:hAnsi="Calibri" w:cs="Calibri"/>
                  <w:lang w:val="en-US"/>
                </w:rPr>
                <w:t>otenet</w:t>
              </w:r>
              <w:r w:rsidR="0011163D" w:rsidRPr="00D432C2">
                <w:rPr>
                  <w:rStyle w:val="-"/>
                  <w:rFonts w:ascii="Calibri" w:hAnsi="Calibri" w:cs="Calibri"/>
                </w:rPr>
                <w:t>.</w:t>
              </w:r>
              <w:r w:rsidR="0011163D" w:rsidRPr="00D432C2">
                <w:rPr>
                  <w:rStyle w:val="-"/>
                  <w:rFonts w:ascii="Calibri" w:hAnsi="Calibri" w:cs="Calibri"/>
                  <w:lang w:val="en-US"/>
                </w:rPr>
                <w:t>gr</w:t>
              </w:r>
            </w:hyperlink>
          </w:p>
        </w:tc>
        <w:tc>
          <w:tcPr>
            <w:tcW w:w="0" w:type="auto"/>
            <w:vMerge/>
            <w:vAlign w:val="center"/>
          </w:tcPr>
          <w:p w:rsidR="0011163D" w:rsidRPr="00083A95" w:rsidRDefault="0011163D" w:rsidP="0011163D">
            <w:pPr>
              <w:spacing w:after="0" w:line="240" w:lineRule="auto"/>
              <w:jc w:val="both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11163D" w:rsidRPr="00083A95" w:rsidRDefault="0011163D" w:rsidP="0011163D">
            <w:pPr>
              <w:spacing w:after="0" w:line="240" w:lineRule="auto"/>
              <w:jc w:val="both"/>
              <w:rPr>
                <w:rFonts w:ascii="Calibri" w:hAnsi="Calibri" w:cs="Calibri"/>
                <w:lang w:eastAsia="en-US"/>
              </w:rPr>
            </w:pPr>
          </w:p>
        </w:tc>
      </w:tr>
    </w:tbl>
    <w:p w:rsidR="0011163D" w:rsidRPr="00DD7786" w:rsidRDefault="0011163D" w:rsidP="0011163D">
      <w:pPr>
        <w:spacing w:after="0" w:line="240" w:lineRule="auto"/>
        <w:jc w:val="both"/>
        <w:rPr>
          <w:rFonts w:ascii="Calibri" w:hAnsi="Calibri" w:cs="Calibri"/>
          <w:b/>
          <w:sz w:val="28"/>
          <w:szCs w:val="28"/>
          <w:lang w:val="de-DE"/>
        </w:rPr>
      </w:pPr>
    </w:p>
    <w:p w:rsidR="00282FFF" w:rsidRDefault="00282FFF" w:rsidP="00282FFF">
      <w:pPr>
        <w:spacing w:after="0" w:line="240" w:lineRule="auto"/>
        <w:jc w:val="center"/>
        <w:rPr>
          <w:rFonts w:ascii="Calibri" w:hAnsi="Calibri" w:cs="Calibri"/>
          <w:b/>
          <w:sz w:val="32"/>
          <w:szCs w:val="32"/>
          <w:u w:val="single"/>
        </w:rPr>
      </w:pPr>
    </w:p>
    <w:p w:rsidR="00AD0552" w:rsidRDefault="00282FFF" w:rsidP="00282FFF">
      <w:pPr>
        <w:spacing w:after="0" w:line="240" w:lineRule="auto"/>
        <w:jc w:val="center"/>
        <w:rPr>
          <w:rFonts w:ascii="Calibri" w:hAnsi="Calibri" w:cs="Calibri"/>
          <w:b/>
          <w:sz w:val="32"/>
          <w:szCs w:val="32"/>
          <w:u w:val="single"/>
        </w:rPr>
      </w:pPr>
      <w:r w:rsidRPr="00282FFF">
        <w:rPr>
          <w:rFonts w:ascii="Calibri" w:hAnsi="Calibri" w:cs="Calibri"/>
          <w:b/>
          <w:sz w:val="32"/>
          <w:szCs w:val="32"/>
          <w:u w:val="single"/>
        </w:rPr>
        <w:t>ΑΝΑΚΟΙΝΩΣΗ</w:t>
      </w:r>
    </w:p>
    <w:p w:rsidR="00282FFF" w:rsidRPr="00282FFF" w:rsidRDefault="00282FFF" w:rsidP="00282FFF">
      <w:pPr>
        <w:spacing w:after="0" w:line="240" w:lineRule="auto"/>
        <w:jc w:val="center"/>
        <w:rPr>
          <w:rFonts w:ascii="Calibri" w:hAnsi="Calibri" w:cs="Calibri"/>
          <w:b/>
          <w:sz w:val="32"/>
          <w:szCs w:val="32"/>
          <w:u w:val="single"/>
        </w:rPr>
      </w:pPr>
    </w:p>
    <w:p w:rsidR="0011163D" w:rsidRPr="0092655E" w:rsidRDefault="0011163D" w:rsidP="0011163D">
      <w:pPr>
        <w:jc w:val="center"/>
        <w:rPr>
          <w:rFonts w:ascii="Calibri" w:hAnsi="Calibri"/>
          <w:b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t>Εγγραφές στους Δημοτικούς Παιδικούς-Βρεφονηπιακούς Σταθμούς Σπάρτης μέσω ΕΣΠΑ</w:t>
      </w:r>
    </w:p>
    <w:p w:rsidR="00F65336" w:rsidRPr="00C76B52" w:rsidRDefault="00F65336" w:rsidP="00E20A44">
      <w:pPr>
        <w:rPr>
          <w:rStyle w:val="a3"/>
          <w:rFonts w:cs="Arial"/>
          <w:b w:val="0"/>
          <w:bdr w:val="none" w:sz="0" w:space="0" w:color="auto" w:frame="1"/>
        </w:rPr>
      </w:pPr>
      <w:r w:rsidRPr="00C76B52">
        <w:rPr>
          <w:sz w:val="24"/>
          <w:szCs w:val="24"/>
        </w:rPr>
        <w:t xml:space="preserve">Ο Δήμος Σπάρτης προσκαλεί </w:t>
      </w:r>
      <w:r w:rsidR="00251F12" w:rsidRPr="00C76B52">
        <w:rPr>
          <w:sz w:val="24"/>
          <w:szCs w:val="24"/>
        </w:rPr>
        <w:t xml:space="preserve">όσους ενδιαφέρονται </w:t>
      </w:r>
      <w:r w:rsidR="00251F12" w:rsidRPr="00C76B52">
        <w:rPr>
          <w:rStyle w:val="a3"/>
          <w:rFonts w:cs="Arial"/>
          <w:b w:val="0"/>
          <w:bdr w:val="none" w:sz="0" w:space="0" w:color="auto" w:frame="1"/>
        </w:rPr>
        <w:t>για τη φιλοξενία των παιδιών τους στους δημοτικούς παιδικούς σταθμούς του Δήμου Σπάρτης  και στα ΚΔΑΠ</w:t>
      </w:r>
      <w:r w:rsidR="00251F12" w:rsidRPr="00C76B52">
        <w:rPr>
          <w:sz w:val="24"/>
          <w:szCs w:val="24"/>
        </w:rPr>
        <w:t xml:space="preserve"> να υποβάλλουν αίτηση συμμετοχής </w:t>
      </w:r>
      <w:r w:rsidRPr="00C76B52">
        <w:rPr>
          <w:sz w:val="24"/>
          <w:szCs w:val="24"/>
        </w:rPr>
        <w:t xml:space="preserve">στο </w:t>
      </w:r>
      <w:r w:rsidR="00251F12" w:rsidRPr="00C76B52">
        <w:rPr>
          <w:rStyle w:val="a3"/>
          <w:rFonts w:cs="Arial"/>
          <w:b w:val="0"/>
          <w:bdr w:val="none" w:sz="0" w:space="0" w:color="auto" w:frame="1"/>
        </w:rPr>
        <w:t>πρόγραμμα</w:t>
      </w:r>
      <w:r w:rsidRPr="00C76B52">
        <w:rPr>
          <w:rStyle w:val="a3"/>
          <w:rFonts w:cs="Arial"/>
          <w:b w:val="0"/>
          <w:bdr w:val="none" w:sz="0" w:space="0" w:color="auto" w:frame="1"/>
        </w:rPr>
        <w:t xml:space="preserve"> ΕΣΠΑ </w:t>
      </w:r>
      <w:r w:rsidRPr="00C76B52">
        <w:rPr>
          <w:rStyle w:val="a3"/>
          <w:rFonts w:cs="Arial"/>
          <w:bdr w:val="none" w:sz="0" w:space="0" w:color="auto" w:frame="1"/>
        </w:rPr>
        <w:t>«Εναρμόνιση Οικογενειακής και Επαγγελματικής Ζωής»</w:t>
      </w:r>
      <w:r w:rsidRPr="00C76B52">
        <w:rPr>
          <w:rStyle w:val="a3"/>
          <w:rFonts w:cs="Arial"/>
          <w:b w:val="0"/>
          <w:bdr w:val="none" w:sz="0" w:space="0" w:color="auto" w:frame="1"/>
        </w:rPr>
        <w:t>, για το σχολικό έτος 2017-2018</w:t>
      </w:r>
      <w:r w:rsidR="009F7E20" w:rsidRPr="00C76B52">
        <w:rPr>
          <w:rStyle w:val="a3"/>
          <w:rFonts w:cs="Arial"/>
          <w:b w:val="0"/>
          <w:bdr w:val="none" w:sz="0" w:space="0" w:color="auto" w:frame="1"/>
        </w:rPr>
        <w:t>,</w:t>
      </w:r>
      <w:r w:rsidR="009F7E20" w:rsidRPr="00C76B52">
        <w:rPr>
          <w:rStyle w:val="a3"/>
          <w:rFonts w:cs="Arial"/>
          <w:bdr w:val="none" w:sz="0" w:space="0" w:color="auto" w:frame="1"/>
        </w:rPr>
        <w:t xml:space="preserve"> από Τετάρτη 24 Μαΐου 2017 έως την Παρασκευή 9 Ιουνίου 2017</w:t>
      </w:r>
      <w:r w:rsidRPr="00C76B52">
        <w:rPr>
          <w:rStyle w:val="a3"/>
          <w:rFonts w:cs="Arial"/>
          <w:b w:val="0"/>
          <w:bdr w:val="none" w:sz="0" w:space="0" w:color="auto" w:frame="1"/>
        </w:rPr>
        <w:t>.</w:t>
      </w:r>
    </w:p>
    <w:p w:rsidR="002E119C" w:rsidRPr="00C76B52" w:rsidRDefault="00995CB5" w:rsidP="00E20A44">
      <w:pPr>
        <w:rPr>
          <w:rStyle w:val="a3"/>
          <w:rFonts w:cs="Arial"/>
          <w:b w:val="0"/>
          <w:sz w:val="24"/>
          <w:szCs w:val="24"/>
          <w:bdr w:val="none" w:sz="0" w:space="0" w:color="auto" w:frame="1"/>
        </w:rPr>
      </w:pPr>
      <w:r w:rsidRPr="00C76B52">
        <w:rPr>
          <w:rStyle w:val="a3"/>
          <w:rFonts w:cs="Arial"/>
          <w:b w:val="0"/>
          <w:sz w:val="24"/>
          <w:szCs w:val="24"/>
          <w:bdr w:val="none" w:sz="0" w:space="0" w:color="auto" w:frame="1"/>
        </w:rPr>
        <w:t>Σε αυτές τις δύσκολες συνθήκες για την πατρίδα μας,</w:t>
      </w:r>
      <w:r w:rsidR="00251F12" w:rsidRPr="00C76B52">
        <w:rPr>
          <w:rStyle w:val="a3"/>
          <w:rFonts w:cs="Arial"/>
          <w:b w:val="0"/>
          <w:sz w:val="24"/>
          <w:szCs w:val="24"/>
          <w:bdr w:val="none" w:sz="0" w:space="0" w:color="auto" w:frame="1"/>
        </w:rPr>
        <w:t xml:space="preserve"> ο Δήμος</w:t>
      </w:r>
      <w:r w:rsidR="00D56FB1" w:rsidRPr="00C76B52">
        <w:rPr>
          <w:rStyle w:val="a3"/>
          <w:rFonts w:cs="Arial"/>
          <w:b w:val="0"/>
          <w:sz w:val="24"/>
          <w:szCs w:val="24"/>
          <w:bdr w:val="none" w:sz="0" w:space="0" w:color="auto" w:frame="1"/>
        </w:rPr>
        <w:t>,</w:t>
      </w:r>
      <w:r w:rsidR="00251F12" w:rsidRPr="00C76B52">
        <w:rPr>
          <w:rStyle w:val="a3"/>
          <w:rFonts w:cs="Arial"/>
          <w:b w:val="0"/>
          <w:sz w:val="24"/>
          <w:szCs w:val="24"/>
          <w:bdr w:val="none" w:sz="0" w:space="0" w:color="auto" w:frame="1"/>
        </w:rPr>
        <w:t xml:space="preserve"> </w:t>
      </w:r>
      <w:r w:rsidR="00D56FB1" w:rsidRPr="00C76B52">
        <w:rPr>
          <w:rStyle w:val="a3"/>
          <w:rFonts w:cs="Arial"/>
          <w:b w:val="0"/>
          <w:sz w:val="24"/>
          <w:szCs w:val="24"/>
          <w:bdr w:val="none" w:sz="0" w:space="0" w:color="auto" w:frame="1"/>
        </w:rPr>
        <w:t xml:space="preserve">μέσω της δυνατότητας που δίνει η ΕΕΤΑΑ, </w:t>
      </w:r>
      <w:r w:rsidR="0008344F" w:rsidRPr="00C76B52">
        <w:rPr>
          <w:rStyle w:val="a3"/>
          <w:rFonts w:cs="Arial"/>
          <w:b w:val="0"/>
          <w:sz w:val="24"/>
          <w:szCs w:val="24"/>
          <w:bdr w:val="none" w:sz="0" w:space="0" w:color="auto" w:frame="1"/>
        </w:rPr>
        <w:t>συμβάλλει</w:t>
      </w:r>
      <w:r w:rsidR="00251F12" w:rsidRPr="00C76B52">
        <w:rPr>
          <w:rStyle w:val="a3"/>
          <w:rFonts w:cs="Arial"/>
          <w:b w:val="0"/>
          <w:sz w:val="24"/>
          <w:szCs w:val="24"/>
          <w:bdr w:val="none" w:sz="0" w:space="0" w:color="auto" w:frame="1"/>
        </w:rPr>
        <w:t xml:space="preserve"> στις κοινωνικές ανάγκες </w:t>
      </w:r>
      <w:r w:rsidRPr="00C76B52">
        <w:rPr>
          <w:rStyle w:val="a3"/>
          <w:rFonts w:cs="Arial"/>
          <w:b w:val="0"/>
          <w:sz w:val="24"/>
          <w:szCs w:val="24"/>
          <w:bdr w:val="none" w:sz="0" w:space="0" w:color="auto" w:frame="1"/>
        </w:rPr>
        <w:t xml:space="preserve">και καθίσταται ενεργά συμμέτοχος και </w:t>
      </w:r>
      <w:proofErr w:type="spellStart"/>
      <w:r w:rsidRPr="00C76B52">
        <w:rPr>
          <w:rStyle w:val="a3"/>
          <w:rFonts w:cs="Arial"/>
          <w:b w:val="0"/>
          <w:sz w:val="24"/>
          <w:szCs w:val="24"/>
          <w:bdr w:val="none" w:sz="0" w:space="0" w:color="auto" w:frame="1"/>
        </w:rPr>
        <w:t>πάροχος</w:t>
      </w:r>
      <w:proofErr w:type="spellEnd"/>
      <w:r w:rsidRPr="00C76B52">
        <w:rPr>
          <w:rStyle w:val="a3"/>
          <w:rFonts w:cs="Arial"/>
          <w:b w:val="0"/>
          <w:sz w:val="24"/>
          <w:szCs w:val="24"/>
          <w:bdr w:val="none" w:sz="0" w:space="0" w:color="auto" w:frame="1"/>
        </w:rPr>
        <w:t xml:space="preserve">  στους γονείς και δη στις εργαζόμενες μητέρες.</w:t>
      </w:r>
    </w:p>
    <w:p w:rsidR="0084577D" w:rsidRPr="00C76B52" w:rsidRDefault="003C68C8" w:rsidP="00E20A44">
      <w:pPr>
        <w:rPr>
          <w:rStyle w:val="a3"/>
          <w:rFonts w:cs="Arial"/>
          <w:b w:val="0"/>
          <w:sz w:val="24"/>
          <w:szCs w:val="24"/>
          <w:bdr w:val="none" w:sz="0" w:space="0" w:color="auto" w:frame="1"/>
        </w:rPr>
      </w:pPr>
      <w:r>
        <w:rPr>
          <w:rStyle w:val="a3"/>
          <w:rFonts w:cs="Arial"/>
          <w:b w:val="0"/>
          <w:sz w:val="24"/>
          <w:szCs w:val="24"/>
          <w:bdr w:val="none" w:sz="0" w:space="0" w:color="auto" w:frame="1"/>
        </w:rPr>
        <w:t>Σε αυτ</w:t>
      </w:r>
      <w:r w:rsidRPr="00C76B52">
        <w:rPr>
          <w:rStyle w:val="a3"/>
          <w:rFonts w:cs="Arial"/>
          <w:b w:val="0"/>
          <w:sz w:val="24"/>
          <w:szCs w:val="24"/>
          <w:bdr w:val="none" w:sz="0" w:space="0" w:color="auto" w:frame="1"/>
        </w:rPr>
        <w:t>ούς</w:t>
      </w:r>
      <w:r>
        <w:rPr>
          <w:rStyle w:val="a3"/>
          <w:rFonts w:cs="Arial"/>
          <w:b w:val="0"/>
          <w:sz w:val="24"/>
          <w:szCs w:val="24"/>
          <w:bdr w:val="none" w:sz="0" w:space="0" w:color="auto" w:frame="1"/>
        </w:rPr>
        <w:t xml:space="preserve"> τους</w:t>
      </w:r>
      <w:r w:rsidR="000D5827" w:rsidRPr="00C76B52">
        <w:rPr>
          <w:rStyle w:val="a3"/>
          <w:rFonts w:cs="Arial"/>
          <w:b w:val="0"/>
          <w:sz w:val="24"/>
          <w:szCs w:val="24"/>
          <w:bdr w:val="none" w:sz="0" w:space="0" w:color="auto" w:frame="1"/>
        </w:rPr>
        <w:t xml:space="preserve"> δύσκολους οικονομικά καιρούς, με τις μειωμένες κρατικέ</w:t>
      </w:r>
      <w:r w:rsidR="00780A35">
        <w:rPr>
          <w:rStyle w:val="a3"/>
          <w:rFonts w:cs="Arial"/>
          <w:b w:val="0"/>
          <w:sz w:val="24"/>
          <w:szCs w:val="24"/>
          <w:bdr w:val="none" w:sz="0" w:space="0" w:color="auto" w:frame="1"/>
        </w:rPr>
        <w:t>ς επιχορηγήσεις, όσο μεγαλύτερη</w:t>
      </w:r>
      <w:r w:rsidR="000D5827" w:rsidRPr="00C76B52">
        <w:rPr>
          <w:rStyle w:val="a3"/>
          <w:rFonts w:cs="Arial"/>
          <w:b w:val="0"/>
          <w:sz w:val="24"/>
          <w:szCs w:val="24"/>
          <w:bdr w:val="none" w:sz="0" w:space="0" w:color="auto" w:frame="1"/>
        </w:rPr>
        <w:t xml:space="preserve"> ε</w:t>
      </w:r>
      <w:r w:rsidR="00C76B52">
        <w:rPr>
          <w:rStyle w:val="a3"/>
          <w:rFonts w:cs="Arial"/>
          <w:b w:val="0"/>
          <w:sz w:val="24"/>
          <w:szCs w:val="24"/>
          <w:bdr w:val="none" w:sz="0" w:space="0" w:color="auto" w:frame="1"/>
        </w:rPr>
        <w:t>ίναι</w:t>
      </w:r>
      <w:r w:rsidR="00780A35">
        <w:rPr>
          <w:rStyle w:val="a3"/>
          <w:rFonts w:cs="Arial"/>
          <w:b w:val="0"/>
          <w:sz w:val="24"/>
          <w:szCs w:val="24"/>
          <w:bdr w:val="none" w:sz="0" w:space="0" w:color="auto" w:frame="1"/>
        </w:rPr>
        <w:t xml:space="preserve"> η συμμετοχή</w:t>
      </w:r>
      <w:r w:rsidR="00C76B52">
        <w:rPr>
          <w:rStyle w:val="a3"/>
          <w:rFonts w:cs="Arial"/>
          <w:b w:val="0"/>
          <w:sz w:val="24"/>
          <w:szCs w:val="24"/>
          <w:bdr w:val="none" w:sz="0" w:space="0" w:color="auto" w:frame="1"/>
        </w:rPr>
        <w:t xml:space="preserve"> των </w:t>
      </w:r>
      <w:r w:rsidR="000D5827" w:rsidRPr="00C76B52">
        <w:rPr>
          <w:rStyle w:val="a3"/>
          <w:rFonts w:cs="Arial"/>
          <w:b w:val="0"/>
          <w:sz w:val="24"/>
          <w:szCs w:val="24"/>
          <w:bdr w:val="none" w:sz="0" w:space="0" w:color="auto" w:frame="1"/>
        </w:rPr>
        <w:t xml:space="preserve">ωφελούμενων γονέων </w:t>
      </w:r>
      <w:r w:rsidR="00192964">
        <w:rPr>
          <w:rStyle w:val="a3"/>
          <w:rFonts w:cs="Arial"/>
          <w:b w:val="0"/>
          <w:sz w:val="24"/>
          <w:szCs w:val="24"/>
          <w:bdr w:val="none" w:sz="0" w:space="0" w:color="auto" w:frame="1"/>
        </w:rPr>
        <w:t xml:space="preserve">στο πρόγραμμα </w:t>
      </w:r>
      <w:r w:rsidR="000D5827" w:rsidRPr="00C76B52">
        <w:rPr>
          <w:rStyle w:val="a3"/>
          <w:rFonts w:cs="Arial"/>
          <w:b w:val="0"/>
          <w:sz w:val="24"/>
          <w:szCs w:val="24"/>
          <w:bdr w:val="none" w:sz="0" w:space="0" w:color="auto" w:frame="1"/>
        </w:rPr>
        <w:t xml:space="preserve">τόσο περισσότερα </w:t>
      </w:r>
      <w:r w:rsidR="00495587">
        <w:rPr>
          <w:rStyle w:val="a3"/>
          <w:rFonts w:cs="Arial"/>
          <w:b w:val="0"/>
          <w:sz w:val="24"/>
          <w:szCs w:val="24"/>
          <w:bdr w:val="none" w:sz="0" w:space="0" w:color="auto" w:frame="1"/>
        </w:rPr>
        <w:t xml:space="preserve">θα </w:t>
      </w:r>
      <w:r w:rsidR="000D5827" w:rsidRPr="00C76B52">
        <w:rPr>
          <w:rStyle w:val="a3"/>
          <w:rFonts w:cs="Arial"/>
          <w:b w:val="0"/>
          <w:sz w:val="24"/>
          <w:szCs w:val="24"/>
          <w:bdr w:val="none" w:sz="0" w:space="0" w:color="auto" w:frame="1"/>
        </w:rPr>
        <w:t>είναι τα οφέλη για τους μικρούς μας Σπ</w:t>
      </w:r>
      <w:r w:rsidR="004E7975" w:rsidRPr="00C76B52">
        <w:rPr>
          <w:rStyle w:val="a3"/>
          <w:rFonts w:cs="Arial"/>
          <w:b w:val="0"/>
          <w:sz w:val="24"/>
          <w:szCs w:val="24"/>
          <w:bdr w:val="none" w:sz="0" w:space="0" w:color="auto" w:frame="1"/>
        </w:rPr>
        <w:t xml:space="preserve">αρτιάτες αλλά και την κοινωνία γενικότερα. </w:t>
      </w:r>
      <w:r w:rsidR="00AA6FC3" w:rsidRPr="00C76B52">
        <w:rPr>
          <w:rStyle w:val="a3"/>
          <w:rFonts w:cs="Arial"/>
          <w:b w:val="0"/>
          <w:sz w:val="24"/>
          <w:szCs w:val="24"/>
          <w:bdr w:val="none" w:sz="0" w:space="0" w:color="auto" w:frame="1"/>
        </w:rPr>
        <w:t>Πιο συγκεκριμένα, θ</w:t>
      </w:r>
      <w:r w:rsidR="0084577D" w:rsidRPr="00C76B52">
        <w:rPr>
          <w:rStyle w:val="a3"/>
          <w:rFonts w:cs="Arial"/>
          <w:b w:val="0"/>
          <w:sz w:val="24"/>
          <w:szCs w:val="24"/>
          <w:bdr w:val="none" w:sz="0" w:space="0" w:color="auto" w:frame="1"/>
        </w:rPr>
        <w:t xml:space="preserve">α υπάρξει εμπλουτισμός του εκπαιδευτικού προγράμματος, </w:t>
      </w:r>
      <w:r w:rsidR="004E7975" w:rsidRPr="00C76B52">
        <w:rPr>
          <w:rStyle w:val="a3"/>
          <w:rFonts w:cs="Arial"/>
          <w:b w:val="0"/>
          <w:sz w:val="24"/>
          <w:szCs w:val="24"/>
          <w:bdr w:val="none" w:sz="0" w:space="0" w:color="auto" w:frame="1"/>
        </w:rPr>
        <w:t>αύξηση των παροχών (π. χ. μεταφορά των παιδιών από και προς το σπίτι με σχολικό</w:t>
      </w:r>
      <w:r w:rsidR="00AA6FC3" w:rsidRPr="00C76B52">
        <w:rPr>
          <w:rStyle w:val="a3"/>
          <w:rFonts w:cs="Arial"/>
          <w:b w:val="0"/>
          <w:sz w:val="24"/>
          <w:szCs w:val="24"/>
          <w:bdr w:val="none" w:sz="0" w:space="0" w:color="auto" w:frame="1"/>
        </w:rPr>
        <w:t xml:space="preserve"> λεωφορείο</w:t>
      </w:r>
      <w:r w:rsidR="004E7975" w:rsidRPr="00C76B52">
        <w:rPr>
          <w:rStyle w:val="a3"/>
          <w:rFonts w:cs="Arial"/>
          <w:b w:val="0"/>
          <w:sz w:val="24"/>
          <w:szCs w:val="24"/>
          <w:bdr w:val="none" w:sz="0" w:space="0" w:color="auto" w:frame="1"/>
        </w:rPr>
        <w:t xml:space="preserve">) και αύξηση του εκπαιδευτικού και βοηθητικού προσωπικού </w:t>
      </w:r>
      <w:r w:rsidR="00781547" w:rsidRPr="00C76B52">
        <w:rPr>
          <w:rStyle w:val="a3"/>
          <w:rFonts w:cs="Arial"/>
          <w:b w:val="0"/>
          <w:sz w:val="24"/>
          <w:szCs w:val="24"/>
          <w:bdr w:val="none" w:sz="0" w:space="0" w:color="auto" w:frame="1"/>
        </w:rPr>
        <w:t>των παιδικών σταθμών και των ΚΔΑΠ</w:t>
      </w:r>
      <w:r w:rsidR="0084577D" w:rsidRPr="00C76B52">
        <w:rPr>
          <w:rStyle w:val="a3"/>
          <w:rFonts w:cs="Arial"/>
          <w:b w:val="0"/>
          <w:sz w:val="24"/>
          <w:szCs w:val="24"/>
          <w:bdr w:val="none" w:sz="0" w:space="0" w:color="auto" w:frame="1"/>
        </w:rPr>
        <w:t>.</w:t>
      </w:r>
      <w:r w:rsidR="0008344F" w:rsidRPr="00C76B52">
        <w:rPr>
          <w:rStyle w:val="a3"/>
          <w:rFonts w:cs="Arial"/>
          <w:b w:val="0"/>
          <w:sz w:val="24"/>
          <w:szCs w:val="24"/>
          <w:bdr w:val="none" w:sz="0" w:space="0" w:color="auto" w:frame="1"/>
        </w:rPr>
        <w:t xml:space="preserve"> </w:t>
      </w:r>
    </w:p>
    <w:p w:rsidR="00781547" w:rsidRPr="0062641E" w:rsidRDefault="00781547" w:rsidP="00781547">
      <w:pPr>
        <w:pStyle w:val="Web"/>
        <w:shd w:val="clear" w:color="auto" w:fill="FFFFFF"/>
        <w:spacing w:before="0" w:beforeAutospacing="0" w:after="0" w:afterAutospacing="0" w:line="263" w:lineRule="atLeast"/>
        <w:ind w:right="26"/>
        <w:jc w:val="both"/>
        <w:rPr>
          <w:rStyle w:val="a3"/>
          <w:rFonts w:asciiTheme="minorHAnsi" w:hAnsiTheme="minorHAnsi" w:cs="Arial"/>
          <w:b w:val="0"/>
          <w:bdr w:val="none" w:sz="0" w:space="0" w:color="auto" w:frame="1"/>
        </w:rPr>
      </w:pPr>
      <w:r w:rsidRPr="00C76B52">
        <w:rPr>
          <w:rStyle w:val="a3"/>
          <w:rFonts w:asciiTheme="minorHAnsi" w:hAnsiTheme="minorHAnsi" w:cs="Arial"/>
          <w:b w:val="0"/>
          <w:bdr w:val="none" w:sz="0" w:space="0" w:color="auto" w:frame="1"/>
        </w:rPr>
        <w:t xml:space="preserve">Προτεραιότητα μας, η παροχή ενός υγιούς, ασφαλούς  και σωστά καταρτισμένου περιβάλλοντος, που έχει ως στόχο τη σωστή διαπαιδαγώγηση του παιδιού, την </w:t>
      </w:r>
      <w:r w:rsidRPr="00C76B52">
        <w:rPr>
          <w:rStyle w:val="a3"/>
          <w:rFonts w:asciiTheme="minorHAnsi" w:hAnsiTheme="minorHAnsi" w:cs="Arial"/>
          <w:shd w:val="clear" w:color="auto" w:fill="FFFFFF"/>
        </w:rPr>
        <w:t xml:space="preserve"> </w:t>
      </w:r>
      <w:r w:rsidRPr="00C76B52">
        <w:rPr>
          <w:rStyle w:val="a3"/>
          <w:rFonts w:asciiTheme="minorHAnsi" w:hAnsiTheme="minorHAnsi" w:cs="Arial"/>
          <w:b w:val="0"/>
          <w:shd w:val="clear" w:color="auto" w:fill="FFFFFF"/>
        </w:rPr>
        <w:t>κοινωνικοποίηση του , τη απόκτηση δεξιοτήτων, τη δημιουργική του απασχόληση, την ανάπτυξη της αυτονομίας, τη διαμόρφωση της προσωπικότητας του και τον εμπλουτισμό γνώσεων του.</w:t>
      </w:r>
      <w:r w:rsidRPr="00C76B52">
        <w:rPr>
          <w:rStyle w:val="a3"/>
          <w:rFonts w:asciiTheme="minorHAnsi" w:hAnsiTheme="minorHAnsi" w:cs="Arial"/>
          <w:b w:val="0"/>
          <w:bdr w:val="none" w:sz="0" w:space="0" w:color="auto" w:frame="1"/>
        </w:rPr>
        <w:t xml:space="preserve"> </w:t>
      </w:r>
      <w:r w:rsidR="00CA7918" w:rsidRPr="00C76B52">
        <w:rPr>
          <w:rStyle w:val="a3"/>
          <w:rFonts w:asciiTheme="minorHAnsi" w:hAnsiTheme="minorHAnsi" w:cs="Arial"/>
          <w:b w:val="0"/>
          <w:bdr w:val="none" w:sz="0" w:space="0" w:color="auto" w:frame="1"/>
        </w:rPr>
        <w:t xml:space="preserve"> Μόνο με την κοινή συνεργασί</w:t>
      </w:r>
      <w:r w:rsidR="00C76B52">
        <w:rPr>
          <w:rStyle w:val="a3"/>
          <w:rFonts w:asciiTheme="minorHAnsi" w:hAnsiTheme="minorHAnsi" w:cs="Arial"/>
          <w:b w:val="0"/>
          <w:bdr w:val="none" w:sz="0" w:space="0" w:color="auto" w:frame="1"/>
        </w:rPr>
        <w:t>α των ωφελούμενων γονιών  και τω</w:t>
      </w:r>
      <w:r w:rsidR="00CA7918" w:rsidRPr="00C76B52">
        <w:rPr>
          <w:rStyle w:val="a3"/>
          <w:rFonts w:asciiTheme="minorHAnsi" w:hAnsiTheme="minorHAnsi" w:cs="Arial"/>
          <w:b w:val="0"/>
          <w:bdr w:val="none" w:sz="0" w:space="0" w:color="auto" w:frame="1"/>
        </w:rPr>
        <w:t xml:space="preserve">ν δομών του Δήμου Σπάρτης μπορούμε να φτάσουμε στην άμεση επίτευξη των στόχων μας. </w:t>
      </w:r>
    </w:p>
    <w:p w:rsidR="0084577D" w:rsidRPr="00C76B52" w:rsidRDefault="00781547" w:rsidP="00781547">
      <w:pPr>
        <w:pStyle w:val="Web"/>
        <w:shd w:val="clear" w:color="auto" w:fill="FFFFFF"/>
        <w:spacing w:before="0" w:beforeAutospacing="0" w:after="0" w:afterAutospacing="0" w:line="263" w:lineRule="atLeast"/>
        <w:ind w:right="26"/>
        <w:jc w:val="both"/>
        <w:rPr>
          <w:rStyle w:val="a3"/>
          <w:rFonts w:asciiTheme="minorHAnsi" w:hAnsiTheme="minorHAnsi" w:cs="Arial"/>
          <w:b w:val="0"/>
          <w:bdr w:val="none" w:sz="0" w:space="0" w:color="auto" w:frame="1"/>
        </w:rPr>
      </w:pPr>
      <w:r w:rsidRPr="00C76B52">
        <w:rPr>
          <w:rStyle w:val="a3"/>
          <w:rFonts w:asciiTheme="minorHAnsi" w:hAnsiTheme="minorHAnsi" w:cs="Arial"/>
          <w:b w:val="0"/>
          <w:bdr w:val="none" w:sz="0" w:space="0" w:color="auto" w:frame="1"/>
        </w:rPr>
        <w:lastRenderedPageBreak/>
        <w:t>Να υπενθυμίσουμε ότι,</w:t>
      </w:r>
      <w:r w:rsidR="00CA7918" w:rsidRPr="00C76B52">
        <w:rPr>
          <w:rStyle w:val="a3"/>
          <w:rFonts w:asciiTheme="minorHAnsi" w:hAnsiTheme="minorHAnsi" w:cs="Arial"/>
          <w:b w:val="0"/>
          <w:bdr w:val="none" w:sz="0" w:space="0" w:color="auto" w:frame="1"/>
        </w:rPr>
        <w:t xml:space="preserve"> </w:t>
      </w:r>
      <w:r w:rsidRPr="00C76B52">
        <w:rPr>
          <w:rStyle w:val="a3"/>
          <w:rFonts w:asciiTheme="minorHAnsi" w:hAnsiTheme="minorHAnsi" w:cs="Arial"/>
          <w:b w:val="0"/>
          <w:bdr w:val="none" w:sz="0" w:space="0" w:color="auto" w:frame="1"/>
        </w:rPr>
        <w:t xml:space="preserve">η αίτηση συμμετοχής των ωφελούμενων γονέων θα υποβάλλεται και φέτος </w:t>
      </w:r>
      <w:r w:rsidRPr="00C76B52">
        <w:rPr>
          <w:rStyle w:val="a3"/>
          <w:rFonts w:asciiTheme="minorHAnsi" w:hAnsiTheme="minorHAnsi" w:cs="Arial"/>
          <w:u w:val="single"/>
          <w:bdr w:val="none" w:sz="0" w:space="0" w:color="auto" w:frame="1"/>
        </w:rPr>
        <w:t>ηλεκτρονικά</w:t>
      </w:r>
      <w:r w:rsidRPr="00C76B52">
        <w:rPr>
          <w:rStyle w:val="a3"/>
          <w:rFonts w:asciiTheme="minorHAnsi" w:hAnsiTheme="minorHAnsi" w:cs="Arial"/>
          <w:b w:val="0"/>
          <w:bdr w:val="none" w:sz="0" w:space="0" w:color="auto" w:frame="1"/>
        </w:rPr>
        <w:t xml:space="preserve"> στη σελίδα της Ελληνικής Εταιρίας Τοπικής Ανάπτυξης και Αυτοδιοίκησης – ΕΕΤΑΑ (</w:t>
      </w:r>
      <w:hyperlink r:id="rId8" w:history="1">
        <w:r w:rsidRPr="00C76B52">
          <w:rPr>
            <w:rStyle w:val="-"/>
            <w:rFonts w:asciiTheme="minorHAnsi" w:hAnsiTheme="minorHAnsi" w:cs="Arial"/>
            <w:color w:val="auto"/>
            <w:bdr w:val="none" w:sz="0" w:space="0" w:color="auto" w:frame="1"/>
            <w:lang w:val="en-US"/>
          </w:rPr>
          <w:t>www</w:t>
        </w:r>
        <w:r w:rsidRPr="00C76B52">
          <w:rPr>
            <w:rStyle w:val="-"/>
            <w:rFonts w:asciiTheme="minorHAnsi" w:hAnsiTheme="minorHAnsi" w:cs="Arial"/>
            <w:color w:val="auto"/>
            <w:bdr w:val="none" w:sz="0" w:space="0" w:color="auto" w:frame="1"/>
          </w:rPr>
          <w:t>.</w:t>
        </w:r>
        <w:proofErr w:type="spellStart"/>
        <w:r w:rsidRPr="00C76B52">
          <w:rPr>
            <w:rStyle w:val="-"/>
            <w:rFonts w:asciiTheme="minorHAnsi" w:hAnsiTheme="minorHAnsi" w:cs="Arial"/>
            <w:color w:val="auto"/>
            <w:bdr w:val="none" w:sz="0" w:space="0" w:color="auto" w:frame="1"/>
            <w:lang w:val="en-US"/>
          </w:rPr>
          <w:t>eetaa</w:t>
        </w:r>
        <w:proofErr w:type="spellEnd"/>
        <w:r w:rsidRPr="00C76B52">
          <w:rPr>
            <w:rStyle w:val="-"/>
            <w:rFonts w:asciiTheme="minorHAnsi" w:hAnsiTheme="minorHAnsi" w:cs="Arial"/>
            <w:color w:val="auto"/>
            <w:bdr w:val="none" w:sz="0" w:space="0" w:color="auto" w:frame="1"/>
          </w:rPr>
          <w:t>.</w:t>
        </w:r>
        <w:proofErr w:type="spellStart"/>
        <w:r w:rsidRPr="00C76B52">
          <w:rPr>
            <w:rStyle w:val="-"/>
            <w:rFonts w:asciiTheme="minorHAnsi" w:hAnsiTheme="minorHAnsi" w:cs="Arial"/>
            <w:color w:val="auto"/>
            <w:bdr w:val="none" w:sz="0" w:space="0" w:color="auto" w:frame="1"/>
            <w:lang w:val="en-US"/>
          </w:rPr>
          <w:t>gr</w:t>
        </w:r>
        <w:proofErr w:type="spellEnd"/>
      </w:hyperlink>
      <w:r w:rsidRPr="00C76B52">
        <w:rPr>
          <w:rStyle w:val="a3"/>
          <w:rFonts w:asciiTheme="minorHAnsi" w:hAnsiTheme="minorHAnsi" w:cs="Arial"/>
          <w:b w:val="0"/>
          <w:bdr w:val="none" w:sz="0" w:space="0" w:color="auto" w:frame="1"/>
        </w:rPr>
        <w:t>) .</w:t>
      </w:r>
    </w:p>
    <w:p w:rsidR="00CA7918" w:rsidRPr="00C76B52" w:rsidRDefault="00CA7918" w:rsidP="00781547">
      <w:pPr>
        <w:pStyle w:val="Web"/>
        <w:shd w:val="clear" w:color="auto" w:fill="FFFFFF"/>
        <w:spacing w:before="0" w:beforeAutospacing="0" w:after="0" w:afterAutospacing="0" w:line="263" w:lineRule="atLeast"/>
        <w:ind w:right="26"/>
        <w:jc w:val="both"/>
        <w:rPr>
          <w:rStyle w:val="a3"/>
          <w:rFonts w:asciiTheme="minorHAnsi" w:hAnsiTheme="minorHAnsi" w:cs="Arial"/>
          <w:b w:val="0"/>
          <w:bdr w:val="none" w:sz="0" w:space="0" w:color="auto" w:frame="1"/>
        </w:rPr>
      </w:pPr>
    </w:p>
    <w:p w:rsidR="00CA7918" w:rsidRPr="00C76B52" w:rsidRDefault="00CA7918" w:rsidP="00781547">
      <w:pPr>
        <w:pStyle w:val="Web"/>
        <w:shd w:val="clear" w:color="auto" w:fill="FFFFFF"/>
        <w:spacing w:before="0" w:beforeAutospacing="0" w:after="0" w:afterAutospacing="0" w:line="263" w:lineRule="atLeast"/>
        <w:ind w:right="26"/>
        <w:jc w:val="both"/>
        <w:rPr>
          <w:rStyle w:val="a3"/>
          <w:rFonts w:asciiTheme="minorHAnsi" w:hAnsiTheme="minorHAnsi" w:cs="Arial"/>
          <w:b w:val="0"/>
          <w:bdr w:val="none" w:sz="0" w:space="0" w:color="auto" w:frame="1"/>
        </w:rPr>
      </w:pPr>
      <w:r w:rsidRPr="00C76B52">
        <w:rPr>
          <w:rStyle w:val="a3"/>
          <w:rFonts w:asciiTheme="minorHAnsi" w:hAnsiTheme="minorHAnsi" w:cs="Arial"/>
          <w:b w:val="0"/>
          <w:bdr w:val="none" w:sz="0" w:space="0" w:color="auto" w:frame="1"/>
        </w:rPr>
        <w:t>Για τη διευκόλυνση των ωφελούμενων γον</w:t>
      </w:r>
      <w:r w:rsidR="00764D93" w:rsidRPr="00C76B52">
        <w:rPr>
          <w:rStyle w:val="a3"/>
          <w:rFonts w:asciiTheme="minorHAnsi" w:hAnsiTheme="minorHAnsi" w:cs="Arial"/>
          <w:b w:val="0"/>
          <w:bdr w:val="none" w:sz="0" w:space="0" w:color="auto" w:frame="1"/>
        </w:rPr>
        <w:t>ιών, που θέλουν να συμμετέχουν στο πρόγραμμα μπορούν να ανατρέξουν στον παρακάτω</w:t>
      </w:r>
      <w:r w:rsidRPr="00C76B52">
        <w:rPr>
          <w:rStyle w:val="a3"/>
          <w:rFonts w:asciiTheme="minorHAnsi" w:hAnsiTheme="minorHAnsi" w:cs="Arial"/>
          <w:b w:val="0"/>
          <w:bdr w:val="none" w:sz="0" w:space="0" w:color="auto" w:frame="1"/>
        </w:rPr>
        <w:t xml:space="preserve"> πίνακα</w:t>
      </w:r>
      <w:r w:rsidR="00764D93" w:rsidRPr="00C76B52">
        <w:rPr>
          <w:rStyle w:val="a3"/>
          <w:rFonts w:asciiTheme="minorHAnsi" w:hAnsiTheme="minorHAnsi" w:cs="Arial"/>
          <w:b w:val="0"/>
          <w:bdr w:val="none" w:sz="0" w:space="0" w:color="auto" w:frame="1"/>
        </w:rPr>
        <w:t xml:space="preserve">, που αναφέρονται </w:t>
      </w:r>
      <w:r w:rsidR="00353443" w:rsidRPr="00C76B52">
        <w:rPr>
          <w:rStyle w:val="a3"/>
          <w:rFonts w:asciiTheme="minorHAnsi" w:hAnsiTheme="minorHAnsi" w:cs="Arial"/>
          <w:b w:val="0"/>
          <w:bdr w:val="none" w:sz="0" w:space="0" w:color="auto" w:frame="1"/>
        </w:rPr>
        <w:t xml:space="preserve">τα κριτήρια, </w:t>
      </w:r>
      <w:r w:rsidR="00764D93" w:rsidRPr="00C76B52">
        <w:rPr>
          <w:rStyle w:val="a3"/>
          <w:rFonts w:asciiTheme="minorHAnsi" w:hAnsiTheme="minorHAnsi" w:cs="Arial"/>
          <w:b w:val="0"/>
          <w:bdr w:val="none" w:sz="0" w:space="0" w:color="auto" w:frame="1"/>
        </w:rPr>
        <w:t xml:space="preserve">τα </w:t>
      </w:r>
      <w:r w:rsidR="00353443" w:rsidRPr="00C76B52">
        <w:rPr>
          <w:rStyle w:val="a3"/>
          <w:rFonts w:asciiTheme="minorHAnsi" w:hAnsiTheme="minorHAnsi" w:cs="Arial"/>
          <w:b w:val="0"/>
          <w:bdr w:val="none" w:sz="0" w:space="0" w:color="auto" w:frame="1"/>
        </w:rPr>
        <w:t>δικαιολογητικά και το δικαίωμα συμμετοχής.</w:t>
      </w:r>
    </w:p>
    <w:p w:rsidR="003E3734" w:rsidRPr="00C76B52" w:rsidRDefault="003E3734" w:rsidP="003E3734">
      <w:pPr>
        <w:pStyle w:val="Web"/>
        <w:shd w:val="clear" w:color="auto" w:fill="FFFFFF"/>
        <w:spacing w:before="0" w:beforeAutospacing="0" w:after="0" w:afterAutospacing="0" w:line="263" w:lineRule="atLeast"/>
        <w:ind w:right="26"/>
        <w:jc w:val="both"/>
        <w:rPr>
          <w:rStyle w:val="a3"/>
          <w:rFonts w:asciiTheme="minorHAnsi" w:hAnsiTheme="minorHAnsi" w:cs="Arial"/>
          <w:b w:val="0"/>
          <w:bdr w:val="none" w:sz="0" w:space="0" w:color="auto" w:frame="1"/>
        </w:rPr>
      </w:pPr>
    </w:p>
    <w:p w:rsidR="00B23F11" w:rsidRPr="00AD0552" w:rsidRDefault="00B23F11" w:rsidP="003E3734">
      <w:pPr>
        <w:pStyle w:val="Web"/>
        <w:shd w:val="clear" w:color="auto" w:fill="FFFFFF"/>
        <w:spacing w:before="0" w:beforeAutospacing="0" w:after="0" w:afterAutospacing="0" w:line="263" w:lineRule="atLeast"/>
        <w:ind w:right="26"/>
        <w:jc w:val="both"/>
        <w:rPr>
          <w:rStyle w:val="a3"/>
          <w:rFonts w:asciiTheme="minorHAnsi" w:hAnsiTheme="minorHAnsi" w:cs="Arial"/>
          <w:b w:val="0"/>
          <w:color w:val="000000"/>
          <w:bdr w:val="none" w:sz="0" w:space="0" w:color="auto" w:frame="1"/>
        </w:rPr>
      </w:pPr>
    </w:p>
    <w:tbl>
      <w:tblPr>
        <w:tblStyle w:val="a5"/>
        <w:tblW w:w="0" w:type="auto"/>
        <w:tblLook w:val="04A0"/>
      </w:tblPr>
      <w:tblGrid>
        <w:gridCol w:w="4261"/>
        <w:gridCol w:w="4261"/>
      </w:tblGrid>
      <w:tr w:rsidR="002E119C" w:rsidTr="002E119C">
        <w:tc>
          <w:tcPr>
            <w:tcW w:w="8522" w:type="dxa"/>
            <w:gridSpan w:val="2"/>
          </w:tcPr>
          <w:p w:rsidR="002E119C" w:rsidRPr="002E119C" w:rsidRDefault="00CA7918" w:rsidP="002E119C">
            <w:pPr>
              <w:pStyle w:val="Web"/>
              <w:shd w:val="clear" w:color="auto" w:fill="FFFFFF"/>
              <w:spacing w:before="0" w:beforeAutospacing="0" w:after="0" w:afterAutospacing="0" w:line="263" w:lineRule="atLeast"/>
              <w:ind w:right="26"/>
              <w:jc w:val="center"/>
              <w:rPr>
                <w:rStyle w:val="a3"/>
                <w:rFonts w:asciiTheme="minorHAnsi" w:hAnsiTheme="minorHAnsi" w:cs="Arial"/>
                <w:color w:val="000000"/>
                <w:sz w:val="28"/>
                <w:szCs w:val="28"/>
                <w:u w:val="single"/>
                <w:bdr w:val="none" w:sz="0" w:space="0" w:color="auto" w:frame="1"/>
              </w:rPr>
            </w:pPr>
            <w:r>
              <w:rPr>
                <w:rStyle w:val="a3"/>
                <w:rFonts w:asciiTheme="minorHAnsi" w:hAnsiTheme="minorHAnsi" w:cs="Arial"/>
                <w:color w:val="000000"/>
                <w:sz w:val="28"/>
                <w:szCs w:val="28"/>
                <w:u w:val="single"/>
                <w:bdr w:val="none" w:sz="0" w:space="0" w:color="auto" w:frame="1"/>
              </w:rPr>
              <w:t>ΔΙΚΑΙΩΜΑ ΣΥΜΜΕΤΟΧΗΣ</w:t>
            </w:r>
          </w:p>
        </w:tc>
      </w:tr>
      <w:tr w:rsidR="002E119C" w:rsidRPr="00D522DA" w:rsidTr="00D522DA">
        <w:trPr>
          <w:trHeight w:val="350"/>
        </w:trPr>
        <w:tc>
          <w:tcPr>
            <w:tcW w:w="4261" w:type="dxa"/>
          </w:tcPr>
          <w:p w:rsidR="002E119C" w:rsidRPr="00D522DA" w:rsidRDefault="002E119C" w:rsidP="00D522DA">
            <w:pPr>
              <w:pStyle w:val="Web"/>
              <w:spacing w:before="0" w:beforeAutospacing="0" w:after="0" w:afterAutospacing="0"/>
              <w:ind w:right="26"/>
              <w:rPr>
                <w:rStyle w:val="a3"/>
                <w:rFonts w:asciiTheme="minorHAnsi" w:hAnsiTheme="minorHAnsi" w:cs="Arial"/>
                <w:b w:val="0"/>
                <w:color w:val="000000"/>
                <w:bdr w:val="none" w:sz="0" w:space="0" w:color="auto" w:frame="1"/>
              </w:rPr>
            </w:pPr>
            <w:r w:rsidRPr="00D522DA">
              <w:rPr>
                <w:rStyle w:val="a3"/>
                <w:rFonts w:asciiTheme="minorHAnsi" w:hAnsiTheme="minorHAnsi" w:cs="Arial"/>
                <w:b w:val="0"/>
                <w:color w:val="000000"/>
                <w:bdr w:val="none" w:sz="0" w:space="0" w:color="auto" w:frame="1"/>
              </w:rPr>
              <w:t>ΓΥΝΑΙΚΕΣ:</w:t>
            </w:r>
          </w:p>
        </w:tc>
        <w:tc>
          <w:tcPr>
            <w:tcW w:w="4261" w:type="dxa"/>
          </w:tcPr>
          <w:p w:rsidR="002E119C" w:rsidRDefault="00D522DA" w:rsidP="00D522DA">
            <w:pPr>
              <w:pStyle w:val="Web"/>
              <w:numPr>
                <w:ilvl w:val="0"/>
                <w:numId w:val="4"/>
              </w:numPr>
              <w:spacing w:before="0" w:beforeAutospacing="0" w:after="0" w:afterAutospacing="0" w:line="263" w:lineRule="atLeast"/>
              <w:ind w:left="417" w:right="26" w:hanging="417"/>
              <w:rPr>
                <w:rStyle w:val="a3"/>
                <w:rFonts w:asciiTheme="minorHAnsi" w:hAnsiTheme="minorHAnsi" w:cs="Arial"/>
                <w:b w:val="0"/>
                <w:color w:val="000000"/>
                <w:bdr w:val="none" w:sz="0" w:space="0" w:color="auto" w:frame="1"/>
              </w:rPr>
            </w:pPr>
            <w:r>
              <w:rPr>
                <w:rStyle w:val="a3"/>
                <w:rFonts w:asciiTheme="minorHAnsi" w:hAnsiTheme="minorHAnsi" w:cs="Arial"/>
                <w:b w:val="0"/>
                <w:color w:val="000000"/>
                <w:bdr w:val="none" w:sz="0" w:space="0" w:color="auto" w:frame="1"/>
              </w:rPr>
              <w:t>Μητέρες βρεφών, νηπίων και παιδιών</w:t>
            </w:r>
          </w:p>
          <w:p w:rsidR="00D522DA" w:rsidRDefault="00D522DA" w:rsidP="00D522DA">
            <w:pPr>
              <w:pStyle w:val="Web"/>
              <w:numPr>
                <w:ilvl w:val="0"/>
                <w:numId w:val="4"/>
              </w:numPr>
              <w:spacing w:before="0" w:beforeAutospacing="0" w:after="0" w:afterAutospacing="0" w:line="263" w:lineRule="atLeast"/>
              <w:ind w:left="417" w:right="26" w:hanging="417"/>
              <w:rPr>
                <w:rStyle w:val="a3"/>
                <w:rFonts w:asciiTheme="minorHAnsi" w:hAnsiTheme="minorHAnsi" w:cs="Arial"/>
                <w:b w:val="0"/>
                <w:color w:val="000000"/>
                <w:bdr w:val="none" w:sz="0" w:space="0" w:color="auto" w:frame="1"/>
              </w:rPr>
            </w:pPr>
            <w:r>
              <w:rPr>
                <w:rStyle w:val="a3"/>
                <w:rFonts w:asciiTheme="minorHAnsi" w:hAnsiTheme="minorHAnsi" w:cs="Arial"/>
                <w:b w:val="0"/>
                <w:color w:val="000000"/>
                <w:bdr w:val="none" w:sz="0" w:space="0" w:color="auto" w:frame="1"/>
              </w:rPr>
              <w:t>Μητέρες νηπίων, παιδιών, εφήβων και ατόμων με Αναπηρία</w:t>
            </w:r>
          </w:p>
          <w:p w:rsidR="00D522DA" w:rsidRPr="00D522DA" w:rsidRDefault="00D522DA" w:rsidP="00D522DA">
            <w:pPr>
              <w:pStyle w:val="Web"/>
              <w:numPr>
                <w:ilvl w:val="0"/>
                <w:numId w:val="4"/>
              </w:numPr>
              <w:spacing w:before="0" w:beforeAutospacing="0" w:after="0" w:afterAutospacing="0" w:line="263" w:lineRule="atLeast"/>
              <w:ind w:left="417" w:right="26" w:hanging="417"/>
              <w:rPr>
                <w:rStyle w:val="a3"/>
                <w:rFonts w:asciiTheme="minorHAnsi" w:hAnsiTheme="minorHAnsi" w:cs="Arial"/>
                <w:b w:val="0"/>
                <w:color w:val="000000"/>
                <w:bdr w:val="none" w:sz="0" w:space="0" w:color="auto" w:frame="1"/>
              </w:rPr>
            </w:pPr>
            <w:r>
              <w:rPr>
                <w:rStyle w:val="a3"/>
                <w:rFonts w:asciiTheme="minorHAnsi" w:hAnsiTheme="minorHAnsi" w:cs="Arial"/>
                <w:b w:val="0"/>
                <w:color w:val="000000"/>
                <w:bdr w:val="none" w:sz="0" w:space="0" w:color="auto" w:frame="1"/>
              </w:rPr>
              <w:t>Γυναίκες, που τους έχει παραχωρηθεί με δικαστική απόφαση  η επιμέλεια των παιδιών</w:t>
            </w:r>
          </w:p>
        </w:tc>
      </w:tr>
      <w:tr w:rsidR="002E119C" w:rsidTr="002E119C">
        <w:tc>
          <w:tcPr>
            <w:tcW w:w="4261" w:type="dxa"/>
          </w:tcPr>
          <w:p w:rsidR="002E119C" w:rsidRPr="00D522DA" w:rsidRDefault="00D522DA" w:rsidP="00D522DA">
            <w:pPr>
              <w:pStyle w:val="Web"/>
              <w:spacing w:before="0" w:beforeAutospacing="0" w:after="0" w:afterAutospacing="0" w:line="263" w:lineRule="atLeast"/>
              <w:ind w:right="26"/>
              <w:rPr>
                <w:rStyle w:val="a3"/>
                <w:rFonts w:asciiTheme="minorHAnsi" w:hAnsiTheme="minorHAnsi" w:cs="Arial"/>
                <w:b w:val="0"/>
                <w:color w:val="000000"/>
                <w:bdr w:val="none" w:sz="0" w:space="0" w:color="auto" w:frame="1"/>
              </w:rPr>
            </w:pPr>
            <w:r w:rsidRPr="00D522DA">
              <w:rPr>
                <w:rStyle w:val="a3"/>
                <w:rFonts w:asciiTheme="minorHAnsi" w:hAnsiTheme="minorHAnsi" w:cs="Arial"/>
                <w:b w:val="0"/>
                <w:color w:val="000000"/>
                <w:bdr w:val="none" w:sz="0" w:space="0" w:color="auto" w:frame="1"/>
              </w:rPr>
              <w:t>ΑΝΤΡΕΣ:</w:t>
            </w:r>
          </w:p>
        </w:tc>
        <w:tc>
          <w:tcPr>
            <w:tcW w:w="4261" w:type="dxa"/>
          </w:tcPr>
          <w:p w:rsidR="00D522DA" w:rsidRDefault="00D522DA" w:rsidP="00D522DA">
            <w:pPr>
              <w:pStyle w:val="Web"/>
              <w:numPr>
                <w:ilvl w:val="0"/>
                <w:numId w:val="5"/>
              </w:numPr>
              <w:spacing w:before="0" w:beforeAutospacing="0" w:after="0" w:afterAutospacing="0" w:line="263" w:lineRule="atLeast"/>
              <w:ind w:left="417" w:right="26" w:hanging="417"/>
              <w:rPr>
                <w:rStyle w:val="a3"/>
                <w:rFonts w:asciiTheme="minorHAnsi" w:hAnsiTheme="minorHAnsi" w:cs="Arial"/>
                <w:b w:val="0"/>
                <w:color w:val="000000"/>
                <w:bdr w:val="none" w:sz="0" w:space="0" w:color="auto" w:frame="1"/>
              </w:rPr>
            </w:pPr>
            <w:r>
              <w:rPr>
                <w:rStyle w:val="a3"/>
                <w:rFonts w:asciiTheme="minorHAnsi" w:hAnsiTheme="minorHAnsi" w:cs="Arial"/>
                <w:b w:val="0"/>
                <w:color w:val="000000"/>
                <w:bdr w:val="none" w:sz="0" w:space="0" w:color="auto" w:frame="1"/>
              </w:rPr>
              <w:t>Γονείς, που τους έχει παραχωρηθεί με δικαστική απόφαση η επιμέλεια των παιδιών</w:t>
            </w:r>
          </w:p>
          <w:p w:rsidR="00D522DA" w:rsidRDefault="00D522DA" w:rsidP="00D522DA">
            <w:pPr>
              <w:pStyle w:val="Web"/>
              <w:numPr>
                <w:ilvl w:val="0"/>
                <w:numId w:val="5"/>
              </w:numPr>
              <w:spacing w:before="0" w:beforeAutospacing="0" w:after="0" w:afterAutospacing="0" w:line="263" w:lineRule="atLeast"/>
              <w:ind w:left="417" w:right="26" w:hanging="417"/>
              <w:rPr>
                <w:rStyle w:val="a3"/>
                <w:rFonts w:asciiTheme="minorHAnsi" w:hAnsiTheme="minorHAnsi" w:cs="Arial"/>
                <w:b w:val="0"/>
                <w:color w:val="000000"/>
                <w:bdr w:val="none" w:sz="0" w:space="0" w:color="auto" w:frame="1"/>
              </w:rPr>
            </w:pPr>
            <w:r>
              <w:rPr>
                <w:rStyle w:val="a3"/>
                <w:rFonts w:asciiTheme="minorHAnsi" w:hAnsiTheme="minorHAnsi" w:cs="Arial"/>
                <w:b w:val="0"/>
                <w:color w:val="000000"/>
                <w:bdr w:val="none" w:sz="0" w:space="0" w:color="auto" w:frame="1"/>
              </w:rPr>
              <w:t>Όσοι είναι χήροι</w:t>
            </w:r>
          </w:p>
          <w:p w:rsidR="00D522DA" w:rsidRPr="00D522DA" w:rsidRDefault="00D522DA" w:rsidP="00D522DA">
            <w:pPr>
              <w:pStyle w:val="Web"/>
              <w:numPr>
                <w:ilvl w:val="0"/>
                <w:numId w:val="5"/>
              </w:numPr>
              <w:spacing w:before="0" w:beforeAutospacing="0" w:after="0" w:afterAutospacing="0" w:line="263" w:lineRule="atLeast"/>
              <w:ind w:left="417" w:right="26" w:hanging="417"/>
              <w:rPr>
                <w:rStyle w:val="a3"/>
                <w:rFonts w:asciiTheme="minorHAnsi" w:hAnsiTheme="minorHAnsi" w:cs="Arial"/>
                <w:b w:val="0"/>
                <w:color w:val="000000"/>
                <w:bdr w:val="none" w:sz="0" w:space="0" w:color="auto" w:frame="1"/>
              </w:rPr>
            </w:pPr>
            <w:r>
              <w:rPr>
                <w:rStyle w:val="a3"/>
                <w:rFonts w:asciiTheme="minorHAnsi" w:hAnsiTheme="minorHAnsi" w:cs="Arial"/>
                <w:b w:val="0"/>
                <w:color w:val="000000"/>
                <w:bdr w:val="none" w:sz="0" w:space="0" w:color="auto" w:frame="1"/>
              </w:rPr>
              <w:t>Γονείς ατόμων με Αναπηρία (ΑΜΕΑ)</w:t>
            </w:r>
          </w:p>
        </w:tc>
      </w:tr>
      <w:tr w:rsidR="00F10B7C" w:rsidRPr="003444D8" w:rsidTr="002E119C">
        <w:tc>
          <w:tcPr>
            <w:tcW w:w="4261" w:type="dxa"/>
          </w:tcPr>
          <w:p w:rsidR="00F10B7C" w:rsidRPr="00F10B7C" w:rsidRDefault="00F10B7C" w:rsidP="00F10B7C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F10B7C">
              <w:rPr>
                <w:b/>
                <w:sz w:val="24"/>
                <w:szCs w:val="24"/>
                <w:u w:val="single"/>
              </w:rPr>
              <w:t>ΚΡΙΤΗΡΙΑ ΣΥΜΜΕΤΟΧΗΣ</w:t>
            </w:r>
          </w:p>
        </w:tc>
        <w:tc>
          <w:tcPr>
            <w:tcW w:w="4261" w:type="dxa"/>
          </w:tcPr>
          <w:p w:rsidR="00F10B7C" w:rsidRPr="00F10B7C" w:rsidRDefault="00F10B7C" w:rsidP="002E119C">
            <w:pPr>
              <w:pStyle w:val="Web"/>
              <w:spacing w:before="0" w:beforeAutospacing="0" w:after="0" w:afterAutospacing="0" w:line="263" w:lineRule="atLeast"/>
              <w:ind w:right="26"/>
              <w:jc w:val="center"/>
              <w:rPr>
                <w:rStyle w:val="a3"/>
                <w:rFonts w:asciiTheme="minorHAnsi" w:hAnsiTheme="minorHAnsi" w:cs="Arial"/>
                <w:color w:val="000000"/>
                <w:u w:val="single"/>
                <w:bdr w:val="none" w:sz="0" w:space="0" w:color="auto" w:frame="1"/>
              </w:rPr>
            </w:pPr>
            <w:r w:rsidRPr="00F10B7C">
              <w:rPr>
                <w:rStyle w:val="a3"/>
                <w:rFonts w:asciiTheme="minorHAnsi" w:hAnsiTheme="minorHAnsi" w:cs="Arial"/>
                <w:color w:val="000000"/>
                <w:u w:val="single"/>
                <w:bdr w:val="none" w:sz="0" w:space="0" w:color="auto" w:frame="1"/>
              </w:rPr>
              <w:t>ΔΙΚΑΙΟΛΟΓΗΤΙΚΑ ΣΥΜΜΕΤΟΧΉΣ</w:t>
            </w:r>
          </w:p>
        </w:tc>
      </w:tr>
      <w:tr w:rsidR="002E119C" w:rsidRPr="003444D8" w:rsidTr="002E119C">
        <w:tc>
          <w:tcPr>
            <w:tcW w:w="4261" w:type="dxa"/>
          </w:tcPr>
          <w:p w:rsidR="002E119C" w:rsidRPr="003444D8" w:rsidRDefault="003444D8" w:rsidP="003444D8">
            <w:pPr>
              <w:pStyle w:val="a6"/>
              <w:numPr>
                <w:ilvl w:val="0"/>
                <w:numId w:val="7"/>
              </w:numPr>
              <w:ind w:left="426" w:hanging="426"/>
              <w:rPr>
                <w:rFonts w:cs="Arial"/>
                <w:bCs/>
                <w:color w:val="000000"/>
                <w:bdr w:val="none" w:sz="0" w:space="0" w:color="auto" w:frame="1"/>
              </w:rPr>
            </w:pPr>
            <w:r w:rsidRPr="003444D8">
              <w:rPr>
                <w:sz w:val="24"/>
                <w:szCs w:val="24"/>
              </w:rPr>
              <w:t>Να είναι άνεργες/οι, οι οποίες/οι διαθέτουν Δελτίο Ανεργίας ΟΑΕΔ σε ισχύ και αντίγραφο βεβαίωσης εξατομικευμένης προσέγγισης από τις Υπηρεσίες του ΟΑΕΔ</w:t>
            </w:r>
          </w:p>
          <w:p w:rsidR="003444D8" w:rsidRPr="003444D8" w:rsidRDefault="003444D8" w:rsidP="003444D8">
            <w:pPr>
              <w:pStyle w:val="a6"/>
              <w:numPr>
                <w:ilvl w:val="0"/>
                <w:numId w:val="7"/>
              </w:numPr>
              <w:ind w:left="426" w:hanging="426"/>
              <w:rPr>
                <w:rFonts w:cs="Arial"/>
                <w:bCs/>
                <w:color w:val="000000"/>
                <w:bdr w:val="none" w:sz="0" w:space="0" w:color="auto" w:frame="1"/>
              </w:rPr>
            </w:pPr>
            <w:r w:rsidRPr="003444D8">
              <w:rPr>
                <w:sz w:val="24"/>
                <w:szCs w:val="24"/>
              </w:rPr>
              <w:t>Να επιθυμούν να εγγράψουν τα τέκνα τους στους παιδικούς σταθμούς</w:t>
            </w:r>
          </w:p>
          <w:p w:rsidR="003444D8" w:rsidRPr="00421B84" w:rsidRDefault="003444D8" w:rsidP="003444D8">
            <w:pPr>
              <w:pStyle w:val="a6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</w:rPr>
            </w:pPr>
            <w:r w:rsidRPr="003444D8">
              <w:rPr>
                <w:sz w:val="24"/>
                <w:szCs w:val="24"/>
              </w:rPr>
              <w:t xml:space="preserve">Να έχουν οικογενειακό εισόδημα, το οποίο δεν υπερβαίνει τις </w:t>
            </w:r>
            <w:r w:rsidRPr="003444D8">
              <w:rPr>
                <w:b/>
                <w:sz w:val="24"/>
                <w:szCs w:val="24"/>
              </w:rPr>
              <w:t>27.000€</w:t>
            </w:r>
            <w:r w:rsidRPr="003444D8">
              <w:rPr>
                <w:sz w:val="24"/>
                <w:szCs w:val="24"/>
              </w:rPr>
              <w:t xml:space="preserve"> για μητέρες που έχουν </w:t>
            </w:r>
            <w:r w:rsidRPr="003444D8">
              <w:rPr>
                <w:b/>
                <w:sz w:val="24"/>
                <w:szCs w:val="24"/>
              </w:rPr>
              <w:t>έως 2 παιδιά</w:t>
            </w:r>
            <w:r w:rsidRPr="003444D8">
              <w:rPr>
                <w:sz w:val="24"/>
                <w:szCs w:val="24"/>
              </w:rPr>
              <w:t xml:space="preserve">, </w:t>
            </w:r>
            <w:r w:rsidRPr="003444D8">
              <w:rPr>
                <w:b/>
                <w:sz w:val="24"/>
                <w:szCs w:val="24"/>
              </w:rPr>
              <w:t>30.000€</w:t>
            </w:r>
            <w:r w:rsidRPr="003444D8">
              <w:rPr>
                <w:sz w:val="24"/>
                <w:szCs w:val="24"/>
              </w:rPr>
              <w:t xml:space="preserve"> για μητέρες που έχουν </w:t>
            </w:r>
            <w:r w:rsidRPr="003444D8">
              <w:rPr>
                <w:b/>
                <w:sz w:val="24"/>
                <w:szCs w:val="24"/>
              </w:rPr>
              <w:t>3 παιδιά</w:t>
            </w:r>
            <w:r w:rsidRPr="003444D8">
              <w:rPr>
                <w:sz w:val="24"/>
                <w:szCs w:val="24"/>
              </w:rPr>
              <w:t xml:space="preserve">, </w:t>
            </w:r>
            <w:r w:rsidRPr="003444D8">
              <w:rPr>
                <w:b/>
                <w:sz w:val="24"/>
                <w:szCs w:val="24"/>
              </w:rPr>
              <w:t>33.000€</w:t>
            </w:r>
            <w:r w:rsidRPr="003444D8">
              <w:rPr>
                <w:sz w:val="24"/>
                <w:szCs w:val="24"/>
              </w:rPr>
              <w:t xml:space="preserve"> για μητέρες που έχουν </w:t>
            </w:r>
            <w:r w:rsidRPr="003444D8">
              <w:rPr>
                <w:b/>
                <w:sz w:val="24"/>
                <w:szCs w:val="24"/>
              </w:rPr>
              <w:t>4 παιδιά</w:t>
            </w:r>
            <w:r w:rsidRPr="003444D8">
              <w:rPr>
                <w:sz w:val="24"/>
                <w:szCs w:val="24"/>
              </w:rPr>
              <w:t xml:space="preserve"> και </w:t>
            </w:r>
            <w:r w:rsidRPr="003444D8">
              <w:rPr>
                <w:b/>
                <w:sz w:val="24"/>
                <w:szCs w:val="24"/>
              </w:rPr>
              <w:t>36.000€</w:t>
            </w:r>
            <w:r w:rsidRPr="003444D8">
              <w:rPr>
                <w:sz w:val="24"/>
                <w:szCs w:val="24"/>
              </w:rPr>
              <w:t xml:space="preserve"> για μητέρες που έχουν </w:t>
            </w:r>
            <w:r w:rsidRPr="003444D8">
              <w:rPr>
                <w:b/>
                <w:sz w:val="24"/>
                <w:szCs w:val="24"/>
              </w:rPr>
              <w:t>από 5  παιδιά και άνω</w:t>
            </w:r>
            <w:r w:rsidRPr="003444D8">
              <w:rPr>
                <w:sz w:val="24"/>
                <w:szCs w:val="24"/>
              </w:rPr>
              <w:t xml:space="preserve">. </w:t>
            </w:r>
            <w:r w:rsidRPr="003444D8">
              <w:rPr>
                <w:b/>
                <w:sz w:val="24"/>
                <w:szCs w:val="24"/>
              </w:rPr>
              <w:t>Το συνολικό οικογενειακό εισόδημα δε μπορεί να υπερβαίνει σε καμία περίπτωση το ποσό των 36.000€.</w:t>
            </w:r>
          </w:p>
          <w:p w:rsidR="00421B84" w:rsidRDefault="00421B84" w:rsidP="00421B84">
            <w:pPr>
              <w:rPr>
                <w:sz w:val="24"/>
                <w:szCs w:val="24"/>
              </w:rPr>
            </w:pPr>
          </w:p>
          <w:p w:rsidR="00421B84" w:rsidRPr="00421B84" w:rsidRDefault="00421B84" w:rsidP="00421B84">
            <w:pPr>
              <w:rPr>
                <w:b/>
                <w:sz w:val="24"/>
                <w:szCs w:val="24"/>
              </w:rPr>
            </w:pPr>
            <w:r w:rsidRPr="00421B84">
              <w:rPr>
                <w:b/>
                <w:sz w:val="24"/>
                <w:szCs w:val="24"/>
                <w:u w:val="single"/>
              </w:rPr>
              <w:t>ΠΡΟΣΟΧΗ</w:t>
            </w:r>
            <w:r w:rsidRPr="00421B84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 xml:space="preserve">Οι τακτικοί και οι αορίστου χρόνου υπάλληλοι του Δημοσίου, των Ν.Π.Δ.Δ. αλλά και οι μόνιμοι και αορίστου χρόνου υπάλληλοι των Ο. Τ. </w:t>
            </w:r>
            <w:r>
              <w:rPr>
                <w:b/>
                <w:sz w:val="24"/>
                <w:szCs w:val="24"/>
              </w:rPr>
              <w:lastRenderedPageBreak/>
              <w:t>Α. και των Ν. Π. Δ. Δ. των Ο. Τ. Α. δε μπορούν να συμμετέχουν.</w:t>
            </w:r>
          </w:p>
          <w:p w:rsidR="003444D8" w:rsidRPr="003444D8" w:rsidRDefault="003444D8" w:rsidP="003444D8">
            <w:pPr>
              <w:pStyle w:val="a6"/>
              <w:ind w:left="426"/>
              <w:rPr>
                <w:rFonts w:cs="Arial"/>
                <w:bCs/>
                <w:color w:val="000000"/>
                <w:bdr w:val="none" w:sz="0" w:space="0" w:color="auto" w:frame="1"/>
              </w:rPr>
            </w:pPr>
          </w:p>
          <w:p w:rsidR="003444D8" w:rsidRPr="003444D8" w:rsidRDefault="003444D8" w:rsidP="003444D8">
            <w:pPr>
              <w:rPr>
                <w:rStyle w:val="a3"/>
                <w:rFonts w:cs="Arial"/>
                <w:b w:val="0"/>
                <w:color w:val="000000"/>
                <w:bdr w:val="none" w:sz="0" w:space="0" w:color="auto" w:frame="1"/>
              </w:rPr>
            </w:pPr>
          </w:p>
        </w:tc>
        <w:tc>
          <w:tcPr>
            <w:tcW w:w="4261" w:type="dxa"/>
          </w:tcPr>
          <w:p w:rsidR="00F10B7C" w:rsidRPr="00F10B7C" w:rsidRDefault="00F10B7C" w:rsidP="00F10B7C">
            <w:pPr>
              <w:pStyle w:val="a6"/>
              <w:numPr>
                <w:ilvl w:val="0"/>
                <w:numId w:val="9"/>
              </w:numPr>
              <w:ind w:left="417" w:hanging="425"/>
              <w:rPr>
                <w:rFonts w:cs="Calibri"/>
                <w:color w:val="000000"/>
                <w:sz w:val="24"/>
                <w:szCs w:val="24"/>
              </w:rPr>
            </w:pPr>
            <w:r w:rsidRPr="00F10B7C">
              <w:rPr>
                <w:rFonts w:cs="Calibri"/>
                <w:b/>
                <w:color w:val="000000"/>
                <w:sz w:val="24"/>
                <w:szCs w:val="24"/>
              </w:rPr>
              <w:lastRenderedPageBreak/>
              <w:t>Εκτύπωση της υποβληθείσας ηλεκτρονικής αίτησης</w:t>
            </w:r>
            <w:r w:rsidRPr="00F10B7C">
              <w:rPr>
                <w:rFonts w:cs="Calibri"/>
                <w:color w:val="000000"/>
                <w:sz w:val="24"/>
                <w:szCs w:val="24"/>
              </w:rPr>
              <w:t xml:space="preserve">, η οποία υπέχει θέση υπεύθυνης δήλωσης του Ν.1599/1986. Η αιτούσα οφείλει να υπογράψει την ανωτέρα εκτυπωμένη αίτηση (πρωτότυπη υπογραφή ) </w:t>
            </w:r>
          </w:p>
          <w:p w:rsidR="00F10B7C" w:rsidRPr="00F10B7C" w:rsidRDefault="00F10B7C" w:rsidP="00F10B7C">
            <w:pPr>
              <w:pStyle w:val="a6"/>
              <w:numPr>
                <w:ilvl w:val="0"/>
                <w:numId w:val="9"/>
              </w:numPr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 xml:space="preserve">Φωτοαντίγραφο </w:t>
            </w:r>
            <w:r w:rsidRPr="00F10B7C">
              <w:rPr>
                <w:rFonts w:cs="Calibri"/>
                <w:color w:val="000000"/>
                <w:sz w:val="24"/>
                <w:szCs w:val="24"/>
              </w:rPr>
              <w:t>Αστυνομική</w:t>
            </w:r>
            <w:r>
              <w:rPr>
                <w:rFonts w:cs="Calibri"/>
                <w:color w:val="000000"/>
                <w:sz w:val="24"/>
                <w:szCs w:val="24"/>
              </w:rPr>
              <w:t>ς</w:t>
            </w:r>
            <w:r w:rsidRPr="00F10B7C">
              <w:rPr>
                <w:rFonts w:cs="Calibri"/>
                <w:color w:val="000000"/>
                <w:sz w:val="24"/>
                <w:szCs w:val="24"/>
              </w:rPr>
              <w:t xml:space="preserve"> Ταυτότητα ή Διαβατήριο</w:t>
            </w:r>
            <w:r>
              <w:rPr>
                <w:rFonts w:cs="Calibri"/>
                <w:color w:val="000000"/>
                <w:sz w:val="24"/>
                <w:szCs w:val="24"/>
              </w:rPr>
              <w:t>υ</w:t>
            </w:r>
          </w:p>
          <w:p w:rsidR="00F10B7C" w:rsidRPr="00F10B7C" w:rsidRDefault="00F10B7C" w:rsidP="00F10B7C">
            <w:pPr>
              <w:pStyle w:val="a6"/>
              <w:numPr>
                <w:ilvl w:val="0"/>
                <w:numId w:val="9"/>
              </w:numPr>
              <w:rPr>
                <w:rFonts w:cs="Calibri"/>
                <w:b/>
                <w:color w:val="000000"/>
                <w:sz w:val="24"/>
                <w:szCs w:val="24"/>
              </w:rPr>
            </w:pPr>
            <w:r w:rsidRPr="00AD0552">
              <w:rPr>
                <w:rFonts w:cs="Calibri"/>
                <w:b/>
                <w:color w:val="000000"/>
                <w:sz w:val="24"/>
                <w:szCs w:val="24"/>
              </w:rPr>
              <w:t>Πιστοποιητικό Οικογενειακής Κατάστασης</w:t>
            </w:r>
            <w:r w:rsidRPr="00AD0552">
              <w:rPr>
                <w:rFonts w:cs="Calibri"/>
                <w:color w:val="000000"/>
                <w:sz w:val="24"/>
                <w:szCs w:val="24"/>
              </w:rPr>
              <w:t>, που να έχει εκδοθεί εντός του τελευταίου τριμήνου</w:t>
            </w:r>
          </w:p>
          <w:p w:rsidR="00F10B7C" w:rsidRDefault="00F10B7C" w:rsidP="00F10B7C">
            <w:pPr>
              <w:pStyle w:val="a6"/>
              <w:numPr>
                <w:ilvl w:val="0"/>
                <w:numId w:val="9"/>
              </w:numPr>
              <w:rPr>
                <w:rFonts w:cs="Calibri"/>
                <w:color w:val="000000"/>
                <w:sz w:val="24"/>
                <w:szCs w:val="24"/>
              </w:rPr>
            </w:pPr>
            <w:r w:rsidRPr="00F10B7C">
              <w:rPr>
                <w:rFonts w:cs="Calibri"/>
                <w:b/>
                <w:color w:val="000000"/>
                <w:sz w:val="24"/>
                <w:szCs w:val="24"/>
              </w:rPr>
              <w:t xml:space="preserve">Πράξη Διοικητικού Προσδιορισμού Φόρου </w:t>
            </w:r>
            <w:r w:rsidRPr="00F10B7C">
              <w:rPr>
                <w:rFonts w:cs="Calibri"/>
                <w:color w:val="000000"/>
                <w:sz w:val="24"/>
                <w:szCs w:val="24"/>
              </w:rPr>
              <w:t>( εκκαθαριστικό σημείωμα ) φορολογικού έτους 2016 (εισοδήματα από 1/1/2016 έως 31/12/2016)</w:t>
            </w:r>
          </w:p>
          <w:p w:rsidR="00F10B7C" w:rsidRDefault="0008344F" w:rsidP="00F10B7C">
            <w:pPr>
              <w:pStyle w:val="a6"/>
              <w:numPr>
                <w:ilvl w:val="0"/>
                <w:numId w:val="9"/>
              </w:numPr>
              <w:rPr>
                <w:rFonts w:cs="Calibri"/>
                <w:color w:val="000000"/>
                <w:sz w:val="24"/>
                <w:szCs w:val="24"/>
              </w:rPr>
            </w:pPr>
            <w:r w:rsidRPr="00AD0552">
              <w:rPr>
                <w:rFonts w:cs="Calibri"/>
                <w:color w:val="000000"/>
                <w:sz w:val="24"/>
                <w:szCs w:val="24"/>
              </w:rPr>
              <w:t xml:space="preserve">για </w:t>
            </w:r>
            <w:r w:rsidRPr="0008344F"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>Μισθωτή</w:t>
            </w:r>
            <w:r w:rsidRPr="00AD0552">
              <w:rPr>
                <w:rFonts w:cs="Calibri"/>
                <w:color w:val="000000"/>
                <w:sz w:val="24"/>
                <w:szCs w:val="24"/>
              </w:rPr>
              <w:t xml:space="preserve"> ( πλήρης αορίστου χρόνου, πλήρης ορισμένου χρόνου, μερική αορίστου ή ορισμένου χρόνου ) απαιτείται </w:t>
            </w:r>
            <w:r w:rsidRPr="0008344F"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 xml:space="preserve">βεβαίωση εργοδότη με το είδος της απασχόλησης και αντίγραφο </w:t>
            </w:r>
            <w:r w:rsidRPr="0008344F"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lastRenderedPageBreak/>
              <w:t>αναγγελίας πρόσληψης ή αντίγραφο σύμβασης στην οποία θα αναφέρεται η διάρκεια και το είδος της σύμβασης.</w:t>
            </w:r>
            <w:r w:rsidRPr="00AD0552">
              <w:rPr>
                <w:rFonts w:cs="Calibri"/>
                <w:color w:val="000000"/>
                <w:sz w:val="24"/>
                <w:szCs w:val="24"/>
              </w:rPr>
              <w:t xml:space="preserve"> Ενώ για </w:t>
            </w:r>
            <w:r w:rsidRPr="0008344F">
              <w:rPr>
                <w:rFonts w:cs="Calibri"/>
                <w:b/>
                <w:color w:val="000000"/>
                <w:sz w:val="24"/>
                <w:szCs w:val="24"/>
              </w:rPr>
              <w:t>μισθωτή περιστασιακής απασχόλησης</w:t>
            </w:r>
            <w:r w:rsidRPr="00AD0552">
              <w:rPr>
                <w:rFonts w:cs="Calibri"/>
                <w:color w:val="000000"/>
                <w:sz w:val="24"/>
                <w:szCs w:val="24"/>
              </w:rPr>
              <w:t xml:space="preserve"> απαιτείται </w:t>
            </w:r>
            <w:r w:rsidRPr="0008344F">
              <w:rPr>
                <w:rFonts w:cs="Calibri"/>
                <w:b/>
                <w:color w:val="000000"/>
                <w:sz w:val="24"/>
                <w:szCs w:val="24"/>
              </w:rPr>
              <w:t xml:space="preserve">βεβαίωση εργοδότη με το είδος της απασχόλησης και αντίγραφο του </w:t>
            </w:r>
            <w:proofErr w:type="spellStart"/>
            <w:r w:rsidRPr="0008344F">
              <w:rPr>
                <w:rFonts w:cs="Calibri"/>
                <w:b/>
                <w:color w:val="000000"/>
                <w:sz w:val="24"/>
                <w:szCs w:val="24"/>
              </w:rPr>
              <w:t>εργοσήμου</w:t>
            </w:r>
            <w:proofErr w:type="spellEnd"/>
            <w:r w:rsidRPr="0008344F">
              <w:rPr>
                <w:rFonts w:cs="Calibri"/>
                <w:b/>
                <w:color w:val="000000"/>
                <w:sz w:val="24"/>
                <w:szCs w:val="24"/>
              </w:rPr>
              <w:t xml:space="preserve"> μαζί με την απόδειξη κατάθεσης της τράπεζας εντός των τελευταίων 12 μηνών</w:t>
            </w:r>
            <w:r w:rsidRPr="00AD0552">
              <w:rPr>
                <w:rFonts w:cs="Calibri"/>
                <w:color w:val="000000"/>
                <w:sz w:val="24"/>
                <w:szCs w:val="24"/>
              </w:rPr>
              <w:t xml:space="preserve"> ή σε περίπτωση αυτασφάλισης βεβαίωση 50 ενσήμων εντός των τελευταίων 12 μηνών.</w:t>
            </w:r>
          </w:p>
          <w:p w:rsidR="0008344F" w:rsidRDefault="0008344F" w:rsidP="00F10B7C">
            <w:pPr>
              <w:pStyle w:val="a6"/>
              <w:numPr>
                <w:ilvl w:val="0"/>
                <w:numId w:val="9"/>
              </w:numPr>
              <w:rPr>
                <w:rFonts w:cs="Calibri"/>
                <w:color w:val="000000"/>
                <w:sz w:val="24"/>
                <w:szCs w:val="24"/>
              </w:rPr>
            </w:pPr>
            <w:r w:rsidRPr="0008344F">
              <w:rPr>
                <w:rFonts w:cs="Calibri"/>
                <w:b/>
                <w:color w:val="000000"/>
                <w:sz w:val="24"/>
                <w:szCs w:val="24"/>
              </w:rPr>
              <w:t>για αυτοαπασχολούμενη</w:t>
            </w:r>
            <w:r w:rsidRPr="00AD0552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  <w:r w:rsidRPr="0008344F">
              <w:rPr>
                <w:rFonts w:cs="Calibri"/>
                <w:b/>
                <w:color w:val="000000"/>
                <w:sz w:val="24"/>
                <w:szCs w:val="24"/>
              </w:rPr>
              <w:t>εκτός πρωτογενούς</w:t>
            </w:r>
            <w:r w:rsidRPr="00AD0552">
              <w:rPr>
                <w:rFonts w:cs="Calibri"/>
                <w:color w:val="000000"/>
                <w:sz w:val="24"/>
                <w:szCs w:val="24"/>
              </w:rPr>
              <w:t xml:space="preserve"> τομέα απαιτείται για ατομική επιχείρηση αντίγραφο δήλωσης έναρξης επιτηδεύματος στη ΔΥΟ, βεβαίωση ασφαλιστικού φορέα ότι είστε ασφαλισμένη και υπεύθυνη δήλωση του Ν.1599/86 περί μη διακοπής της υπαγωγής στον </w:t>
            </w:r>
            <w:proofErr w:type="spellStart"/>
            <w:r w:rsidRPr="00AD0552">
              <w:rPr>
                <w:rFonts w:cs="Calibri"/>
                <w:color w:val="000000"/>
                <w:sz w:val="24"/>
                <w:szCs w:val="24"/>
              </w:rPr>
              <w:t>ασφαλ</w:t>
            </w:r>
            <w:proofErr w:type="spellEnd"/>
            <w:r w:rsidRPr="00AD0552">
              <w:rPr>
                <w:rFonts w:cs="Calibri"/>
                <w:color w:val="000000"/>
                <w:sz w:val="24"/>
                <w:szCs w:val="24"/>
              </w:rPr>
              <w:t>. Φορέα.</w:t>
            </w:r>
          </w:p>
          <w:p w:rsidR="0008344F" w:rsidRDefault="0008344F" w:rsidP="00F10B7C">
            <w:pPr>
              <w:pStyle w:val="a6"/>
              <w:numPr>
                <w:ilvl w:val="0"/>
                <w:numId w:val="9"/>
              </w:numPr>
              <w:rPr>
                <w:rFonts w:cs="Calibri"/>
                <w:color w:val="000000"/>
                <w:sz w:val="24"/>
                <w:szCs w:val="24"/>
              </w:rPr>
            </w:pPr>
            <w:r w:rsidRPr="0008344F">
              <w:rPr>
                <w:rFonts w:cs="Calibri"/>
                <w:b/>
                <w:color w:val="000000"/>
                <w:sz w:val="24"/>
                <w:szCs w:val="24"/>
              </w:rPr>
              <w:t>για αυτοαπασχολούμενη εντός πρωτογενούς τομέα</w:t>
            </w:r>
            <w:r w:rsidRPr="00AD0552">
              <w:rPr>
                <w:rFonts w:cs="Calibri"/>
                <w:color w:val="000000"/>
                <w:sz w:val="24"/>
                <w:szCs w:val="24"/>
              </w:rPr>
              <w:t xml:space="preserve"> (ΟΓΑ) απαιτείται βεβαίωση Ασφάλισης από τον ΟΓΑ με ημερομηνία έκδοσης τρέχοντος έτους ή ασφαλιστική ενημερότητα</w:t>
            </w:r>
          </w:p>
          <w:p w:rsidR="0008344F" w:rsidRPr="00F10B7C" w:rsidRDefault="0008344F" w:rsidP="00F10B7C">
            <w:pPr>
              <w:pStyle w:val="a6"/>
              <w:numPr>
                <w:ilvl w:val="0"/>
                <w:numId w:val="9"/>
              </w:numPr>
              <w:rPr>
                <w:rFonts w:cs="Calibri"/>
                <w:color w:val="000000"/>
                <w:sz w:val="24"/>
                <w:szCs w:val="24"/>
              </w:rPr>
            </w:pPr>
            <w:r w:rsidRPr="0008344F">
              <w:rPr>
                <w:rFonts w:cs="Calibri"/>
                <w:b/>
                <w:color w:val="000000"/>
                <w:sz w:val="24"/>
                <w:szCs w:val="24"/>
              </w:rPr>
              <w:t>για άνεργες/οι</w:t>
            </w:r>
            <w:r w:rsidRPr="00AD0552">
              <w:rPr>
                <w:rFonts w:cs="Calibri"/>
                <w:color w:val="000000"/>
                <w:sz w:val="24"/>
                <w:szCs w:val="24"/>
              </w:rPr>
              <w:t xml:space="preserve"> απαιτείται δελτίο Ανεργίας ΟΑΕΔ σε ισχύ ή Βεβαίωση χρόνου ανεργίας ( τρέχουσα κατάσταση ) με ημερομηνία έκδοσης μετά την </w:t>
            </w:r>
            <w:proofErr w:type="spellStart"/>
            <w:r w:rsidRPr="00AD0552">
              <w:rPr>
                <w:rFonts w:cs="Calibri"/>
                <w:color w:val="000000"/>
                <w:sz w:val="24"/>
                <w:szCs w:val="24"/>
              </w:rPr>
              <w:t>Ημ</w:t>
            </w:r>
            <w:proofErr w:type="spellEnd"/>
            <w:r w:rsidRPr="00AD0552">
              <w:rPr>
                <w:rFonts w:cs="Calibri"/>
                <w:color w:val="000000"/>
                <w:sz w:val="24"/>
                <w:szCs w:val="24"/>
              </w:rPr>
              <w:t>/</w:t>
            </w:r>
            <w:proofErr w:type="spellStart"/>
            <w:r w:rsidRPr="00AD0552">
              <w:rPr>
                <w:rFonts w:cs="Calibri"/>
                <w:color w:val="000000"/>
                <w:sz w:val="24"/>
                <w:szCs w:val="24"/>
              </w:rPr>
              <w:t>νία</w:t>
            </w:r>
            <w:proofErr w:type="spellEnd"/>
            <w:r w:rsidRPr="00AD0552">
              <w:rPr>
                <w:rFonts w:cs="Calibri"/>
                <w:color w:val="000000"/>
                <w:sz w:val="24"/>
                <w:szCs w:val="24"/>
              </w:rPr>
              <w:t xml:space="preserve"> Πρόσκλησης βεβαίωση εξατομικευμένης προσέγγισης ΟΑΕΔ</w:t>
            </w:r>
          </w:p>
          <w:p w:rsidR="00F10B7C" w:rsidRPr="00F10B7C" w:rsidRDefault="00F10B7C" w:rsidP="00F10B7C">
            <w:pPr>
              <w:pStyle w:val="a6"/>
              <w:rPr>
                <w:rFonts w:cs="Calibri"/>
                <w:b/>
                <w:color w:val="000000"/>
                <w:sz w:val="24"/>
                <w:szCs w:val="24"/>
              </w:rPr>
            </w:pPr>
          </w:p>
          <w:p w:rsidR="00F10B7C" w:rsidRPr="00F10B7C" w:rsidRDefault="00F10B7C" w:rsidP="00F10B7C">
            <w:pPr>
              <w:rPr>
                <w:rFonts w:cs="Calibri"/>
                <w:color w:val="000000"/>
                <w:sz w:val="24"/>
                <w:szCs w:val="24"/>
              </w:rPr>
            </w:pPr>
          </w:p>
          <w:p w:rsidR="002E119C" w:rsidRPr="003444D8" w:rsidRDefault="002E119C" w:rsidP="00F10B7C">
            <w:pPr>
              <w:pStyle w:val="Web"/>
              <w:spacing w:before="0" w:beforeAutospacing="0" w:after="0" w:afterAutospacing="0" w:line="263" w:lineRule="atLeast"/>
              <w:ind w:right="26"/>
              <w:rPr>
                <w:rStyle w:val="a3"/>
                <w:rFonts w:asciiTheme="minorHAnsi" w:hAnsiTheme="minorHAnsi" w:cs="Arial"/>
                <w:b w:val="0"/>
                <w:color w:val="000000"/>
                <w:bdr w:val="none" w:sz="0" w:space="0" w:color="auto" w:frame="1"/>
              </w:rPr>
            </w:pPr>
          </w:p>
        </w:tc>
      </w:tr>
    </w:tbl>
    <w:p w:rsidR="002E119C" w:rsidRDefault="002E119C" w:rsidP="002E119C">
      <w:pPr>
        <w:pStyle w:val="Web"/>
        <w:shd w:val="clear" w:color="auto" w:fill="FFFFFF"/>
        <w:spacing w:before="0" w:beforeAutospacing="0" w:after="0" w:afterAutospacing="0" w:line="263" w:lineRule="atLeast"/>
        <w:ind w:right="26"/>
        <w:jc w:val="center"/>
        <w:rPr>
          <w:rStyle w:val="a3"/>
          <w:rFonts w:asciiTheme="minorHAnsi" w:hAnsiTheme="minorHAnsi" w:cs="Arial"/>
          <w:color w:val="000000"/>
          <w:u w:val="single"/>
          <w:bdr w:val="none" w:sz="0" w:space="0" w:color="auto" w:frame="1"/>
        </w:rPr>
      </w:pPr>
    </w:p>
    <w:p w:rsidR="003B5AD7" w:rsidRPr="0062641E" w:rsidRDefault="00764D93" w:rsidP="0062641E">
      <w:pPr>
        <w:spacing w:after="0" w:line="240" w:lineRule="auto"/>
        <w:rPr>
          <w:rFonts w:cs="Calibri"/>
          <w:b/>
          <w:bCs/>
          <w:i/>
          <w:iCs/>
        </w:rPr>
      </w:pPr>
      <w:r>
        <w:rPr>
          <w:rFonts w:cs="Calibri"/>
        </w:rPr>
        <w:t xml:space="preserve">Επιπλέον πληροφορίες </w:t>
      </w:r>
      <w:r w:rsidRPr="00AA6FC3">
        <w:rPr>
          <w:rFonts w:cs="Calibri"/>
        </w:rPr>
        <w:t>δίνονται:</w:t>
      </w:r>
      <w:r w:rsidRPr="00AA6FC3">
        <w:rPr>
          <w:rFonts w:cs="Calibri"/>
        </w:rPr>
        <w:br/>
        <w:t>- </w:t>
      </w:r>
      <w:r w:rsidRPr="00AA6FC3">
        <w:rPr>
          <w:rFonts w:cs="Calibri"/>
          <w:bCs/>
          <w:i/>
          <w:iCs/>
        </w:rPr>
        <w:t>Από</w:t>
      </w:r>
      <w:r w:rsidRPr="00AA6FC3">
        <w:rPr>
          <w:rFonts w:cs="Calibri"/>
          <w:bCs/>
          <w:i/>
          <w:iCs/>
          <w:color w:val="666666"/>
        </w:rPr>
        <w:t xml:space="preserve"> </w:t>
      </w:r>
      <w:r w:rsidRPr="00AA6FC3">
        <w:rPr>
          <w:rFonts w:cs="Calibri"/>
          <w:b/>
          <w:bCs/>
          <w:i/>
          <w:iCs/>
          <w:color w:val="000000"/>
        </w:rPr>
        <w:t>την ΕΕΤΑΑ (</w:t>
      </w:r>
      <w:proofErr w:type="spellStart"/>
      <w:r w:rsidRPr="00AA6FC3">
        <w:rPr>
          <w:rFonts w:cs="Calibri"/>
          <w:b/>
          <w:bCs/>
          <w:i/>
          <w:iCs/>
          <w:color w:val="000000"/>
        </w:rPr>
        <w:t>Μυλλέρου</w:t>
      </w:r>
      <w:proofErr w:type="spellEnd"/>
      <w:r w:rsidRPr="00AA6FC3">
        <w:rPr>
          <w:rFonts w:cs="Calibri"/>
          <w:b/>
          <w:bCs/>
          <w:i/>
          <w:iCs/>
          <w:color w:val="000000"/>
        </w:rPr>
        <w:t xml:space="preserve"> 73-77)και στα τηλέφωνα:2131320600, 2105214600</w:t>
      </w:r>
      <w:r w:rsidRPr="00AA6FC3">
        <w:rPr>
          <w:rFonts w:cs="Calibri"/>
          <w:b/>
          <w:bCs/>
          <w:i/>
          <w:iCs/>
          <w:color w:val="666666"/>
        </w:rPr>
        <w:br/>
        <w:t xml:space="preserve">- </w:t>
      </w:r>
      <w:r w:rsidRPr="00AA6FC3">
        <w:rPr>
          <w:rFonts w:cs="Calibri"/>
          <w:bCs/>
          <w:i/>
          <w:iCs/>
        </w:rPr>
        <w:t>Από το</w:t>
      </w:r>
      <w:r w:rsidRPr="00AA6FC3">
        <w:rPr>
          <w:rFonts w:cs="Calibri"/>
          <w:b/>
          <w:bCs/>
          <w:i/>
          <w:iCs/>
          <w:color w:val="666666"/>
        </w:rPr>
        <w:t xml:space="preserve"> </w:t>
      </w:r>
      <w:r w:rsidRPr="00AA6FC3">
        <w:rPr>
          <w:rFonts w:cs="Calibri"/>
          <w:b/>
          <w:bCs/>
          <w:i/>
          <w:iCs/>
          <w:color w:val="000000"/>
        </w:rPr>
        <w:t>Δήμο Σπάρτης στ</w:t>
      </w:r>
      <w:r w:rsidRPr="00AA6FC3">
        <w:rPr>
          <w:rFonts w:cs="Calibri"/>
          <w:b/>
          <w:bCs/>
          <w:i/>
          <w:iCs/>
          <w:color w:val="000000"/>
          <w:lang w:val="en-US"/>
        </w:rPr>
        <w:t>o</w:t>
      </w:r>
      <w:r w:rsidRPr="00AA6FC3">
        <w:rPr>
          <w:rFonts w:cs="Calibri"/>
          <w:b/>
          <w:bCs/>
          <w:i/>
          <w:iCs/>
          <w:color w:val="000000"/>
        </w:rPr>
        <w:t xml:space="preserve"> </w:t>
      </w:r>
      <w:proofErr w:type="spellStart"/>
      <w:r w:rsidRPr="00AA6FC3">
        <w:rPr>
          <w:rFonts w:cs="Calibri"/>
          <w:b/>
          <w:bCs/>
          <w:i/>
          <w:iCs/>
          <w:color w:val="000000"/>
        </w:rPr>
        <w:t>τηλέφων</w:t>
      </w:r>
      <w:proofErr w:type="spellEnd"/>
      <w:r w:rsidRPr="00AA6FC3">
        <w:rPr>
          <w:rFonts w:cs="Calibri"/>
          <w:b/>
          <w:bCs/>
          <w:i/>
          <w:iCs/>
          <w:color w:val="000000"/>
          <w:lang w:val="en-US"/>
        </w:rPr>
        <w:t>o</w:t>
      </w:r>
      <w:r w:rsidRPr="00AA6FC3">
        <w:rPr>
          <w:rFonts w:cs="Calibri"/>
          <w:b/>
          <w:bCs/>
          <w:i/>
          <w:iCs/>
          <w:color w:val="000000"/>
        </w:rPr>
        <w:t>:</w:t>
      </w:r>
      <w:r w:rsidRPr="00AA6FC3">
        <w:rPr>
          <w:rFonts w:cs="Calibri"/>
          <w:b/>
          <w:bCs/>
          <w:i/>
          <w:iCs/>
          <w:color w:val="666666"/>
        </w:rPr>
        <w:t xml:space="preserve"> </w:t>
      </w:r>
      <w:r w:rsidRPr="00AA6FC3">
        <w:rPr>
          <w:rFonts w:cs="Calibri"/>
          <w:b/>
          <w:bCs/>
          <w:i/>
          <w:iCs/>
        </w:rPr>
        <w:t>27310 27216</w:t>
      </w:r>
    </w:p>
    <w:p w:rsidR="00FC7F7C" w:rsidRPr="00FC645F" w:rsidRDefault="003B5AD7" w:rsidP="00FC645F">
      <w:pPr>
        <w:jc w:val="right"/>
        <w:rPr>
          <w:rFonts w:cs="Calibri"/>
          <w:bCs/>
          <w:iCs/>
          <w:sz w:val="24"/>
          <w:szCs w:val="24"/>
          <w:lang w:val="en-US"/>
        </w:rPr>
      </w:pPr>
      <w:r w:rsidRPr="00AD0552">
        <w:rPr>
          <w:rFonts w:cs="Calibri"/>
          <w:bCs/>
          <w:iCs/>
          <w:sz w:val="24"/>
          <w:szCs w:val="24"/>
        </w:rPr>
        <w:t xml:space="preserve">ΑΠΟ ΤΟ </w:t>
      </w:r>
      <w:r w:rsidR="007B6862">
        <w:rPr>
          <w:rFonts w:cs="Calibri"/>
          <w:bCs/>
          <w:iCs/>
          <w:sz w:val="24"/>
          <w:szCs w:val="24"/>
        </w:rPr>
        <w:t>ΔΗΜΟ ΣΠΑΡΤΗΣ</w:t>
      </w:r>
    </w:p>
    <w:sectPr w:rsidR="00FC7F7C" w:rsidRPr="00FC645F" w:rsidSect="00A9225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D294A"/>
    <w:multiLevelType w:val="hybridMultilevel"/>
    <w:tmpl w:val="593A6F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C6778"/>
    <w:multiLevelType w:val="hybridMultilevel"/>
    <w:tmpl w:val="C31EE37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4945E9"/>
    <w:multiLevelType w:val="hybridMultilevel"/>
    <w:tmpl w:val="48461D0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C657A1"/>
    <w:multiLevelType w:val="hybridMultilevel"/>
    <w:tmpl w:val="2A78C41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BC3D15"/>
    <w:multiLevelType w:val="hybridMultilevel"/>
    <w:tmpl w:val="3FAE40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3574C1"/>
    <w:multiLevelType w:val="hybridMultilevel"/>
    <w:tmpl w:val="A7B207F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B66FF0"/>
    <w:multiLevelType w:val="hybridMultilevel"/>
    <w:tmpl w:val="4FEC6382"/>
    <w:lvl w:ilvl="0" w:tplc="0408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7">
    <w:nsid w:val="76502626"/>
    <w:multiLevelType w:val="hybridMultilevel"/>
    <w:tmpl w:val="0A2C776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EB7F81"/>
    <w:multiLevelType w:val="hybridMultilevel"/>
    <w:tmpl w:val="7932CF7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11163D"/>
    <w:rsid w:val="0008344F"/>
    <w:rsid w:val="000D5827"/>
    <w:rsid w:val="0011163D"/>
    <w:rsid w:val="00192964"/>
    <w:rsid w:val="001B7F67"/>
    <w:rsid w:val="001D6D9D"/>
    <w:rsid w:val="00251F12"/>
    <w:rsid w:val="00282FFF"/>
    <w:rsid w:val="002E119C"/>
    <w:rsid w:val="003444D8"/>
    <w:rsid w:val="00353443"/>
    <w:rsid w:val="003825E6"/>
    <w:rsid w:val="003B5AD7"/>
    <w:rsid w:val="003C68C8"/>
    <w:rsid w:val="003E3734"/>
    <w:rsid w:val="00421B84"/>
    <w:rsid w:val="00495587"/>
    <w:rsid w:val="004D75AC"/>
    <w:rsid w:val="004E7975"/>
    <w:rsid w:val="005F3067"/>
    <w:rsid w:val="0062641E"/>
    <w:rsid w:val="00666C84"/>
    <w:rsid w:val="006C1919"/>
    <w:rsid w:val="00764D93"/>
    <w:rsid w:val="00776B1F"/>
    <w:rsid w:val="00780A35"/>
    <w:rsid w:val="00781547"/>
    <w:rsid w:val="007B6862"/>
    <w:rsid w:val="007C596C"/>
    <w:rsid w:val="0084577D"/>
    <w:rsid w:val="00963270"/>
    <w:rsid w:val="00995CB5"/>
    <w:rsid w:val="009F7E20"/>
    <w:rsid w:val="00A4485A"/>
    <w:rsid w:val="00A71A42"/>
    <w:rsid w:val="00A92255"/>
    <w:rsid w:val="00AA6FC3"/>
    <w:rsid w:val="00AD0552"/>
    <w:rsid w:val="00B23F11"/>
    <w:rsid w:val="00C76B52"/>
    <w:rsid w:val="00CA7918"/>
    <w:rsid w:val="00CD0AE4"/>
    <w:rsid w:val="00D522DA"/>
    <w:rsid w:val="00D56FB1"/>
    <w:rsid w:val="00DE0FAE"/>
    <w:rsid w:val="00E20A44"/>
    <w:rsid w:val="00E47E73"/>
    <w:rsid w:val="00E600E3"/>
    <w:rsid w:val="00E71BD8"/>
    <w:rsid w:val="00EA04DE"/>
    <w:rsid w:val="00ED3AD0"/>
    <w:rsid w:val="00F10B7C"/>
    <w:rsid w:val="00F65336"/>
    <w:rsid w:val="00FC645F"/>
    <w:rsid w:val="00FC7F7C"/>
    <w:rsid w:val="00FE045E"/>
    <w:rsid w:val="00FE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11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11163D"/>
    <w:rPr>
      <w:b/>
      <w:bCs/>
    </w:rPr>
  </w:style>
  <w:style w:type="character" w:customStyle="1" w:styleId="apple-converted-space">
    <w:name w:val="apple-converted-space"/>
    <w:basedOn w:val="a0"/>
    <w:rsid w:val="0011163D"/>
  </w:style>
  <w:style w:type="character" w:styleId="-">
    <w:name w:val="Hyperlink"/>
    <w:basedOn w:val="a0"/>
    <w:uiPriority w:val="99"/>
    <w:semiHidden/>
    <w:rsid w:val="0011163D"/>
    <w:rPr>
      <w:rFonts w:cs="Times New Roman"/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111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11163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C19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7E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5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etaa.gr" TargetMode="External"/><Relationship Id="rId3" Type="http://schemas.openxmlformats.org/officeDocument/2006/relationships/styles" Target="styles.xml"/><Relationship Id="rId7" Type="http://schemas.openxmlformats.org/officeDocument/2006/relationships/hyperlink" Target="mailto:dimspart@otenet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98F3F-E71B-47E7-A42A-618E288AC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3</Pages>
  <Words>835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ΔΗΜΟΣ ΣΠΑΡΤΗΣ</Company>
  <LinksUpToDate>false</LinksUpToDate>
  <CharactersWithSpaces>5340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ΧΡΙΣΤΙΑΝΝΑ</dc:creator>
  <cp:keywords/>
  <dc:description/>
  <cp:lastModifiedBy>ΧΡΙΣΤΙΑΝΝΑ</cp:lastModifiedBy>
  <cp:revision>63</cp:revision>
  <dcterms:created xsi:type="dcterms:W3CDTF">2017-05-24T09:17:00Z</dcterms:created>
  <dcterms:modified xsi:type="dcterms:W3CDTF">2017-05-25T12:41:00Z</dcterms:modified>
</cp:coreProperties>
</file>